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4125" w14:textId="3D566C16" w:rsidR="00D522A3" w:rsidRPr="00AE0D0E" w:rsidRDefault="00CC645F" w:rsidP="00D522A3">
      <w:pPr>
        <w:jc w:val="center"/>
        <w:rPr>
          <w:b/>
          <w:sz w:val="26"/>
          <w:szCs w:val="26"/>
        </w:rPr>
      </w:pPr>
      <w:bookmarkStart w:id="0" w:name="_GoBack"/>
      <w:bookmarkEnd w:id="0"/>
      <w:r>
        <w:rPr>
          <w:b/>
          <w:sz w:val="26"/>
          <w:szCs w:val="26"/>
        </w:rPr>
        <w:t>TSSA</w:t>
      </w:r>
      <w:r w:rsidR="00146C1C">
        <w:rPr>
          <w:b/>
          <w:sz w:val="26"/>
          <w:szCs w:val="26"/>
        </w:rPr>
        <w:t xml:space="preserve"> 20</w:t>
      </w:r>
      <w:r w:rsidR="00102791">
        <w:rPr>
          <w:b/>
          <w:sz w:val="26"/>
          <w:szCs w:val="26"/>
        </w:rPr>
        <w:t>22-23</w:t>
      </w:r>
    </w:p>
    <w:tbl>
      <w:tblPr>
        <w:tblStyle w:val="TableGrid"/>
        <w:tblW w:w="0" w:type="auto"/>
        <w:tblLook w:val="04A0" w:firstRow="1" w:lastRow="0" w:firstColumn="1" w:lastColumn="0" w:noHBand="0" w:noVBand="1"/>
      </w:tblPr>
      <w:tblGrid>
        <w:gridCol w:w="10790"/>
      </w:tblGrid>
      <w:tr w:rsidR="00F257BC" w:rsidRPr="00AE0D0E" w14:paraId="15EB37B5" w14:textId="77777777" w:rsidTr="00F257BC">
        <w:trPr>
          <w:trHeight w:val="216"/>
        </w:trPr>
        <w:tc>
          <w:tcPr>
            <w:tcW w:w="10790" w:type="dxa"/>
          </w:tcPr>
          <w:p w14:paraId="7030A9B3" w14:textId="03BFFC06" w:rsidR="00F257BC" w:rsidRPr="0074369E" w:rsidRDefault="00D522A3" w:rsidP="00D522A3">
            <w:pPr>
              <w:rPr>
                <w:rFonts w:cstheme="minorHAnsi"/>
                <w:sz w:val="26"/>
                <w:szCs w:val="26"/>
              </w:rPr>
            </w:pPr>
            <w:r w:rsidRPr="0074369E">
              <w:rPr>
                <w:rFonts w:cstheme="minorHAnsi"/>
                <w:sz w:val="26"/>
                <w:szCs w:val="26"/>
              </w:rPr>
              <w:t xml:space="preserve">LEA Name: </w:t>
            </w:r>
            <w:r w:rsidR="00BA3495">
              <w:rPr>
                <w:rFonts w:cstheme="minorHAnsi"/>
                <w:sz w:val="26"/>
                <w:szCs w:val="26"/>
              </w:rPr>
              <w:t>Timpanogos Academy</w:t>
            </w:r>
          </w:p>
        </w:tc>
      </w:tr>
      <w:tr w:rsidR="00F257BC" w14:paraId="491E6381" w14:textId="77777777" w:rsidTr="00F257BC">
        <w:tc>
          <w:tcPr>
            <w:tcW w:w="10790" w:type="dxa"/>
          </w:tcPr>
          <w:p w14:paraId="543D276D" w14:textId="161B9BE6" w:rsidR="00F257BC" w:rsidRPr="0074369E" w:rsidRDefault="007A3831" w:rsidP="005F38C7">
            <w:pPr>
              <w:rPr>
                <w:rFonts w:cstheme="minorHAnsi"/>
                <w:sz w:val="26"/>
                <w:szCs w:val="26"/>
              </w:rPr>
            </w:pPr>
            <w:r>
              <w:rPr>
                <w:rFonts w:cstheme="minorHAnsi"/>
                <w:sz w:val="26"/>
                <w:szCs w:val="26"/>
              </w:rPr>
              <w:t xml:space="preserve">Date of </w:t>
            </w:r>
            <w:r w:rsidR="00D522A3" w:rsidRPr="0074369E">
              <w:rPr>
                <w:rFonts w:cstheme="minorHAnsi"/>
                <w:sz w:val="26"/>
                <w:szCs w:val="26"/>
              </w:rPr>
              <w:t>Local Board Approval</w:t>
            </w:r>
            <w:r w:rsidR="00247534" w:rsidRPr="0074369E">
              <w:rPr>
                <w:rFonts w:cstheme="minorHAnsi"/>
                <w:sz w:val="26"/>
                <w:szCs w:val="26"/>
              </w:rPr>
              <w:t xml:space="preserve">: </w:t>
            </w:r>
            <w:r w:rsidR="00973CA5">
              <w:rPr>
                <w:rFonts w:cstheme="minorHAnsi"/>
                <w:sz w:val="26"/>
                <w:szCs w:val="26"/>
              </w:rPr>
              <w:t xml:space="preserve"> </w:t>
            </w:r>
            <w:r w:rsidR="00B114AF">
              <w:rPr>
                <w:rFonts w:cstheme="minorHAnsi"/>
                <w:sz w:val="26"/>
                <w:szCs w:val="26"/>
              </w:rPr>
              <w:t>September 8, 2022</w:t>
            </w:r>
          </w:p>
        </w:tc>
      </w:tr>
    </w:tbl>
    <w:p w14:paraId="35FE4331" w14:textId="7E81A3F6" w:rsidR="00D522A3" w:rsidRPr="00EC2175" w:rsidRDefault="00D522A3" w:rsidP="00D522A3">
      <w:pPr>
        <w:rPr>
          <w:sz w:val="10"/>
          <w:szCs w:val="10"/>
        </w:rPr>
      </w:pPr>
    </w:p>
    <w:p w14:paraId="237AE508" w14:textId="18386C76" w:rsidR="00146C1C" w:rsidRPr="005F38C7" w:rsidRDefault="005019FD" w:rsidP="005F38C7">
      <w:pPr>
        <w:pStyle w:val="ListParagraph"/>
        <w:spacing w:after="0"/>
        <w:ind w:left="0"/>
        <w:rPr>
          <w:rFonts w:ascii="Arial" w:hAnsi="Arial" w:cs="Arial"/>
          <w:b/>
          <w:sz w:val="24"/>
          <w:szCs w:val="24"/>
        </w:rPr>
      </w:pPr>
      <w:r w:rsidRPr="005F38C7">
        <w:rPr>
          <w:rFonts w:ascii="Arial" w:hAnsi="Arial" w:cs="Arial"/>
          <w:b/>
          <w:sz w:val="24"/>
          <w:szCs w:val="24"/>
        </w:rPr>
        <w:t>To provide academic and help to all students as well as to provide</w:t>
      </w:r>
      <w:r w:rsidR="00146C1C" w:rsidRPr="005F38C7">
        <w:rPr>
          <w:rFonts w:ascii="Arial" w:hAnsi="Arial" w:cs="Arial"/>
          <w:b/>
          <w:sz w:val="24"/>
          <w:szCs w:val="24"/>
        </w:rPr>
        <w:t xml:space="preserve"> intervention services for students who are performing below expectations to determine if they may have a learning disability.</w:t>
      </w:r>
    </w:p>
    <w:p w14:paraId="624A6E7D" w14:textId="5C7D9FDA" w:rsidR="00146C1C" w:rsidRPr="005F38C7" w:rsidRDefault="00146C1C" w:rsidP="00146C1C">
      <w:pPr>
        <w:pStyle w:val="ListParagraph"/>
        <w:rPr>
          <w:rFonts w:ascii="Arial" w:hAnsi="Arial" w:cs="Arial"/>
          <w:b/>
          <w:sz w:val="24"/>
          <w:szCs w:val="24"/>
        </w:rPr>
      </w:pPr>
    </w:p>
    <w:p w14:paraId="5A6A645B" w14:textId="3DC4E69C" w:rsidR="00146C1C" w:rsidRPr="005F38C7" w:rsidRDefault="00146C1C" w:rsidP="00146C1C">
      <w:pPr>
        <w:pStyle w:val="ListParagraph"/>
        <w:rPr>
          <w:rFonts w:ascii="Arial" w:hAnsi="Arial" w:cs="Arial"/>
          <w:b/>
          <w:sz w:val="24"/>
          <w:szCs w:val="24"/>
        </w:rPr>
      </w:pPr>
      <w:r w:rsidRPr="005F38C7">
        <w:rPr>
          <w:rFonts w:ascii="Arial" w:hAnsi="Arial" w:cs="Arial"/>
          <w:b/>
          <w:sz w:val="24"/>
          <w:szCs w:val="24"/>
        </w:rPr>
        <w:t>Academic Areas</w:t>
      </w:r>
    </w:p>
    <w:p w14:paraId="45CFD493" w14:textId="303F4778" w:rsidR="00146C1C" w:rsidRPr="005F38C7" w:rsidRDefault="00146C1C" w:rsidP="00146C1C">
      <w:pPr>
        <w:pStyle w:val="ListParagraph"/>
        <w:numPr>
          <w:ilvl w:val="0"/>
          <w:numId w:val="10"/>
        </w:numPr>
        <w:rPr>
          <w:rFonts w:ascii="Arial" w:hAnsi="Arial" w:cs="Arial"/>
          <w:b/>
          <w:sz w:val="24"/>
          <w:szCs w:val="24"/>
        </w:rPr>
      </w:pPr>
      <w:r w:rsidRPr="005F38C7">
        <w:rPr>
          <w:rFonts w:ascii="Arial" w:hAnsi="Arial" w:cs="Arial"/>
          <w:b/>
          <w:sz w:val="24"/>
          <w:szCs w:val="24"/>
        </w:rPr>
        <w:t>Reading</w:t>
      </w:r>
    </w:p>
    <w:p w14:paraId="06A58503" w14:textId="1747458C" w:rsidR="00146C1C" w:rsidRPr="005F38C7" w:rsidRDefault="00146C1C" w:rsidP="00146C1C">
      <w:pPr>
        <w:pStyle w:val="ListParagraph"/>
        <w:numPr>
          <w:ilvl w:val="0"/>
          <w:numId w:val="10"/>
        </w:numPr>
        <w:rPr>
          <w:rFonts w:ascii="Arial" w:hAnsi="Arial" w:cs="Arial"/>
          <w:b/>
          <w:sz w:val="24"/>
          <w:szCs w:val="24"/>
        </w:rPr>
      </w:pPr>
      <w:r w:rsidRPr="005F38C7">
        <w:rPr>
          <w:rFonts w:ascii="Arial" w:hAnsi="Arial" w:cs="Arial"/>
          <w:b/>
          <w:sz w:val="24"/>
          <w:szCs w:val="24"/>
        </w:rPr>
        <w:t>Mathematics</w:t>
      </w:r>
    </w:p>
    <w:p w14:paraId="2443DCC9" w14:textId="3B99700F" w:rsidR="00146C1C" w:rsidRPr="005F38C7" w:rsidRDefault="00146C1C" w:rsidP="00146C1C">
      <w:pPr>
        <w:pStyle w:val="ListParagraph"/>
        <w:numPr>
          <w:ilvl w:val="0"/>
          <w:numId w:val="10"/>
        </w:numPr>
        <w:rPr>
          <w:rFonts w:ascii="Arial" w:hAnsi="Arial" w:cs="Arial"/>
          <w:b/>
          <w:sz w:val="24"/>
          <w:szCs w:val="24"/>
        </w:rPr>
      </w:pPr>
      <w:r w:rsidRPr="005F38C7">
        <w:rPr>
          <w:rFonts w:ascii="Arial" w:hAnsi="Arial" w:cs="Arial"/>
          <w:b/>
          <w:sz w:val="24"/>
          <w:szCs w:val="24"/>
        </w:rPr>
        <w:t>Writing</w:t>
      </w:r>
    </w:p>
    <w:p w14:paraId="66739277" w14:textId="2943183F" w:rsidR="00146C1C" w:rsidRPr="005F38C7" w:rsidRDefault="00146C1C" w:rsidP="00146C1C">
      <w:pPr>
        <w:ind w:left="720"/>
        <w:rPr>
          <w:rFonts w:ascii="Arial" w:hAnsi="Arial" w:cs="Arial"/>
          <w:b/>
          <w:sz w:val="24"/>
          <w:szCs w:val="24"/>
        </w:rPr>
      </w:pPr>
      <w:r w:rsidRPr="005F38C7">
        <w:rPr>
          <w:rFonts w:ascii="Arial" w:hAnsi="Arial" w:cs="Arial"/>
          <w:b/>
          <w:sz w:val="24"/>
          <w:szCs w:val="24"/>
        </w:rPr>
        <w:t>Measurements:</w:t>
      </w:r>
    </w:p>
    <w:p w14:paraId="0E05DFBD" w14:textId="05E8F649" w:rsidR="00146C1C" w:rsidRPr="005F38C7" w:rsidRDefault="00146C1C" w:rsidP="00146C1C">
      <w:pPr>
        <w:ind w:left="720"/>
        <w:rPr>
          <w:rFonts w:ascii="Arial" w:hAnsi="Arial" w:cs="Arial"/>
          <w:b/>
          <w:sz w:val="24"/>
          <w:szCs w:val="24"/>
        </w:rPr>
      </w:pPr>
      <w:r w:rsidRPr="005F38C7">
        <w:rPr>
          <w:rFonts w:ascii="Arial" w:hAnsi="Arial" w:cs="Arial"/>
          <w:b/>
          <w:sz w:val="24"/>
          <w:szCs w:val="24"/>
        </w:rPr>
        <w:t>Amplify BOY MOY EOY</w:t>
      </w:r>
    </w:p>
    <w:p w14:paraId="553D07D7" w14:textId="54F36554" w:rsidR="00146C1C" w:rsidRPr="005F38C7" w:rsidRDefault="00146C1C" w:rsidP="00146C1C">
      <w:pPr>
        <w:ind w:left="720"/>
        <w:rPr>
          <w:rFonts w:ascii="Arial" w:hAnsi="Arial" w:cs="Arial"/>
          <w:b/>
          <w:sz w:val="24"/>
          <w:szCs w:val="24"/>
        </w:rPr>
      </w:pPr>
      <w:r w:rsidRPr="005F38C7">
        <w:rPr>
          <w:rFonts w:ascii="Arial" w:hAnsi="Arial" w:cs="Arial"/>
          <w:b/>
          <w:sz w:val="24"/>
          <w:szCs w:val="24"/>
        </w:rPr>
        <w:t>Core Phonics Pre and post assessments</w:t>
      </w:r>
    </w:p>
    <w:p w14:paraId="5D54FEA9" w14:textId="77777777" w:rsidR="00DB7EBD" w:rsidRPr="005F38C7" w:rsidRDefault="00146C1C" w:rsidP="00DB7EBD">
      <w:pPr>
        <w:ind w:left="720"/>
        <w:rPr>
          <w:rFonts w:ascii="Arial" w:hAnsi="Arial" w:cs="Arial"/>
          <w:b/>
          <w:sz w:val="24"/>
          <w:szCs w:val="24"/>
        </w:rPr>
      </w:pPr>
      <w:r w:rsidRPr="005F38C7">
        <w:rPr>
          <w:rFonts w:ascii="Arial" w:hAnsi="Arial" w:cs="Arial"/>
          <w:b/>
          <w:sz w:val="24"/>
          <w:szCs w:val="24"/>
        </w:rPr>
        <w:t>Key Math and Classroom assessments</w:t>
      </w:r>
    </w:p>
    <w:p w14:paraId="5D70B57E" w14:textId="79DEE72E" w:rsidR="00895D4D" w:rsidRPr="005F38C7" w:rsidRDefault="00895D4D" w:rsidP="00DB7EBD">
      <w:pPr>
        <w:ind w:left="720"/>
        <w:rPr>
          <w:rFonts w:ascii="Arial" w:hAnsi="Arial" w:cs="Arial"/>
          <w:b/>
          <w:sz w:val="24"/>
          <w:szCs w:val="24"/>
        </w:rPr>
      </w:pPr>
      <w:r w:rsidRPr="005F38C7">
        <w:rPr>
          <w:rFonts w:ascii="Arial" w:hAnsi="Arial" w:cs="Arial"/>
          <w:sz w:val="24"/>
          <w:szCs w:val="24"/>
        </w:rPr>
        <w:t xml:space="preserve">Core Knowledge Assessments, </w:t>
      </w:r>
      <w:proofErr w:type="spellStart"/>
      <w:r w:rsidRPr="005F38C7">
        <w:rPr>
          <w:rFonts w:ascii="Arial" w:hAnsi="Arial" w:cs="Arial"/>
          <w:sz w:val="24"/>
          <w:szCs w:val="24"/>
        </w:rPr>
        <w:t>Acadience</w:t>
      </w:r>
      <w:proofErr w:type="spellEnd"/>
      <w:r w:rsidRPr="005F38C7">
        <w:rPr>
          <w:rFonts w:ascii="Arial" w:hAnsi="Arial" w:cs="Arial"/>
          <w:sz w:val="24"/>
          <w:szCs w:val="24"/>
        </w:rPr>
        <w:t xml:space="preserve"> Reading and IOWA testing assessments are used to guide core instruction and interventions and instructional decisions. After the assessments and screeners are evaluated, students that score low (Tier 2 or 3) are referred to Academic Intervention Services, (AIS). Tier 1 students that are right at benchmark level standards that require ongoing differentiated instruction are evaluated and targeted with in class support or small group instruction. The AIS team pushes in for support if needed. Progress monitoring is ongoing during Tier 1 interventions by tea</w:t>
      </w:r>
      <w:r w:rsidR="007A3831">
        <w:rPr>
          <w:rFonts w:ascii="Arial" w:hAnsi="Arial" w:cs="Arial"/>
          <w:sz w:val="24"/>
          <w:szCs w:val="24"/>
        </w:rPr>
        <w:t xml:space="preserve">chers using </w:t>
      </w:r>
      <w:proofErr w:type="spellStart"/>
      <w:r w:rsidR="007A3831">
        <w:rPr>
          <w:rFonts w:ascii="Arial" w:hAnsi="Arial" w:cs="Arial"/>
          <w:sz w:val="24"/>
          <w:szCs w:val="24"/>
        </w:rPr>
        <w:t>Acadience</w:t>
      </w:r>
      <w:proofErr w:type="spellEnd"/>
      <w:r w:rsidR="007A3831">
        <w:rPr>
          <w:rFonts w:ascii="Arial" w:hAnsi="Arial" w:cs="Arial"/>
          <w:sz w:val="24"/>
          <w:szCs w:val="24"/>
        </w:rPr>
        <w:t xml:space="preserve"> Reading and T</w:t>
      </w:r>
      <w:r w:rsidRPr="005F38C7">
        <w:rPr>
          <w:rFonts w:ascii="Arial" w:hAnsi="Arial" w:cs="Arial"/>
          <w:sz w:val="24"/>
          <w:szCs w:val="24"/>
        </w:rPr>
        <w:t xml:space="preserve">he </w:t>
      </w:r>
      <w:r w:rsidR="007A3831">
        <w:rPr>
          <w:rFonts w:ascii="Arial" w:hAnsi="Arial" w:cs="Arial"/>
          <w:sz w:val="24"/>
          <w:szCs w:val="24"/>
        </w:rPr>
        <w:t>Pathways to P</w:t>
      </w:r>
      <w:r w:rsidRPr="005F38C7">
        <w:rPr>
          <w:rFonts w:ascii="Arial" w:hAnsi="Arial" w:cs="Arial"/>
          <w:sz w:val="24"/>
          <w:szCs w:val="24"/>
        </w:rPr>
        <w:t>rogress to determine whether instruction needs to be adjusted.</w:t>
      </w:r>
    </w:p>
    <w:p w14:paraId="4B60EFA0" w14:textId="77777777" w:rsidR="00895D4D" w:rsidRPr="005F38C7" w:rsidRDefault="00895D4D" w:rsidP="00B75D40">
      <w:pPr>
        <w:pStyle w:val="ListParagraph"/>
        <w:rPr>
          <w:rFonts w:ascii="Arial" w:hAnsi="Arial" w:cs="Arial"/>
          <w:sz w:val="24"/>
          <w:szCs w:val="24"/>
        </w:rPr>
      </w:pPr>
    </w:p>
    <w:p w14:paraId="64BC86B6" w14:textId="47EF88D3" w:rsidR="00B75D40" w:rsidRPr="005F38C7" w:rsidRDefault="00B75D40" w:rsidP="00B75D40">
      <w:pPr>
        <w:pStyle w:val="ListParagraph"/>
        <w:rPr>
          <w:rFonts w:ascii="Arial" w:hAnsi="Arial" w:cs="Arial"/>
          <w:sz w:val="24"/>
          <w:szCs w:val="24"/>
        </w:rPr>
      </w:pPr>
      <w:r w:rsidRPr="005F38C7">
        <w:rPr>
          <w:rFonts w:ascii="Arial" w:hAnsi="Arial" w:cs="Arial"/>
          <w:sz w:val="24"/>
          <w:szCs w:val="24"/>
        </w:rPr>
        <w:t>Initial Screening Tool – These are used to determine students who may be at risk for reading struggles:</w:t>
      </w:r>
    </w:p>
    <w:p w14:paraId="68C6691F" w14:textId="77777777" w:rsidR="007A3831" w:rsidRDefault="00B75D40" w:rsidP="000F4A7D">
      <w:pPr>
        <w:pStyle w:val="ListParagraph"/>
        <w:numPr>
          <w:ilvl w:val="0"/>
          <w:numId w:val="11"/>
        </w:numPr>
        <w:rPr>
          <w:rFonts w:ascii="Arial" w:hAnsi="Arial" w:cs="Arial"/>
          <w:sz w:val="24"/>
          <w:szCs w:val="24"/>
        </w:rPr>
      </w:pPr>
      <w:r w:rsidRPr="007A3831">
        <w:rPr>
          <w:rFonts w:ascii="Arial" w:hAnsi="Arial" w:cs="Arial"/>
          <w:sz w:val="24"/>
          <w:szCs w:val="24"/>
        </w:rPr>
        <w:t>Students are referred to AIS Specialist via Teacher or Parent</w:t>
      </w:r>
    </w:p>
    <w:p w14:paraId="1B5B8808" w14:textId="594936C1" w:rsidR="007A3831" w:rsidRPr="007A3831" w:rsidRDefault="006F7E8C" w:rsidP="000F4A7D">
      <w:pPr>
        <w:pStyle w:val="ListParagraph"/>
        <w:numPr>
          <w:ilvl w:val="0"/>
          <w:numId w:val="11"/>
        </w:numPr>
        <w:rPr>
          <w:rFonts w:ascii="Arial" w:hAnsi="Arial" w:cs="Arial"/>
          <w:sz w:val="24"/>
          <w:szCs w:val="24"/>
        </w:rPr>
      </w:pPr>
      <w:r w:rsidRPr="007A3831">
        <w:rPr>
          <w:rFonts w:ascii="Arial" w:hAnsi="Arial" w:cs="Arial"/>
          <w:sz w:val="24"/>
          <w:szCs w:val="24"/>
        </w:rPr>
        <w:t>AMPLIFY</w:t>
      </w:r>
      <w:r w:rsidR="00DB7EBD" w:rsidRPr="007A3831">
        <w:rPr>
          <w:rFonts w:ascii="Arial" w:hAnsi="Arial" w:cs="Arial"/>
          <w:sz w:val="24"/>
          <w:szCs w:val="24"/>
        </w:rPr>
        <w:t xml:space="preserve"> – </w:t>
      </w:r>
      <w:proofErr w:type="spellStart"/>
      <w:r w:rsidR="00DB7EBD" w:rsidRPr="007A3831">
        <w:rPr>
          <w:rFonts w:ascii="Arial" w:hAnsi="Arial" w:cs="Arial"/>
          <w:sz w:val="24"/>
          <w:szCs w:val="24"/>
        </w:rPr>
        <w:t>Acadience</w:t>
      </w:r>
      <w:proofErr w:type="spellEnd"/>
      <w:r w:rsidR="00DB7EBD" w:rsidRPr="007A3831">
        <w:rPr>
          <w:rFonts w:ascii="Arial" w:hAnsi="Arial" w:cs="Arial"/>
          <w:sz w:val="24"/>
          <w:szCs w:val="24"/>
        </w:rPr>
        <w:t xml:space="preserve"> Reading</w:t>
      </w:r>
    </w:p>
    <w:p w14:paraId="531DE983" w14:textId="611FC87F" w:rsidR="007A3831" w:rsidRPr="007A3831" w:rsidRDefault="00B75D40" w:rsidP="008E7261">
      <w:pPr>
        <w:pStyle w:val="ListParagraph"/>
        <w:numPr>
          <w:ilvl w:val="0"/>
          <w:numId w:val="11"/>
        </w:numPr>
        <w:rPr>
          <w:rFonts w:ascii="Arial" w:hAnsi="Arial" w:cs="Arial"/>
          <w:sz w:val="24"/>
          <w:szCs w:val="24"/>
        </w:rPr>
      </w:pPr>
      <w:r w:rsidRPr="007A3831">
        <w:rPr>
          <w:rFonts w:ascii="Arial" w:hAnsi="Arial" w:cs="Arial"/>
          <w:sz w:val="24"/>
          <w:szCs w:val="24"/>
        </w:rPr>
        <w:t>Spalding and Core Knowledge Assessments</w:t>
      </w:r>
    </w:p>
    <w:p w14:paraId="5967EA4D" w14:textId="0FD40058" w:rsidR="00B75D40" w:rsidRPr="007A3831" w:rsidRDefault="00B75D40" w:rsidP="00AA3124">
      <w:pPr>
        <w:pStyle w:val="ListParagraph"/>
        <w:numPr>
          <w:ilvl w:val="0"/>
          <w:numId w:val="11"/>
        </w:numPr>
        <w:rPr>
          <w:rFonts w:ascii="Arial" w:hAnsi="Arial" w:cs="Arial"/>
          <w:sz w:val="24"/>
          <w:szCs w:val="24"/>
        </w:rPr>
      </w:pPr>
      <w:r w:rsidRPr="007A3831">
        <w:rPr>
          <w:rFonts w:ascii="Arial" w:hAnsi="Arial" w:cs="Arial"/>
          <w:sz w:val="24"/>
          <w:szCs w:val="24"/>
        </w:rPr>
        <w:t>IOWA testing assessments are used for core instruction and interventions as well as instructional</w:t>
      </w:r>
      <w:r w:rsidR="007A3831" w:rsidRPr="007A3831">
        <w:rPr>
          <w:rFonts w:ascii="Arial" w:hAnsi="Arial" w:cs="Arial"/>
          <w:sz w:val="24"/>
          <w:szCs w:val="24"/>
        </w:rPr>
        <w:t xml:space="preserve"> </w:t>
      </w:r>
      <w:r w:rsidRPr="007A3831">
        <w:rPr>
          <w:rFonts w:ascii="Arial" w:hAnsi="Arial" w:cs="Arial"/>
          <w:sz w:val="24"/>
          <w:szCs w:val="24"/>
        </w:rPr>
        <w:t>decision.</w:t>
      </w:r>
    </w:p>
    <w:p w14:paraId="0C33FE39" w14:textId="69B5262F" w:rsidR="00DB7EBD" w:rsidRPr="005F38C7" w:rsidRDefault="00DB7EBD" w:rsidP="00DB7EBD">
      <w:pPr>
        <w:rPr>
          <w:rFonts w:ascii="Arial" w:hAnsi="Arial" w:cs="Arial"/>
          <w:b/>
          <w:sz w:val="24"/>
          <w:szCs w:val="24"/>
        </w:rPr>
      </w:pPr>
      <w:r w:rsidRPr="005F38C7">
        <w:rPr>
          <w:rFonts w:ascii="Arial" w:hAnsi="Arial" w:cs="Arial"/>
          <w:b/>
          <w:sz w:val="24"/>
          <w:szCs w:val="24"/>
        </w:rPr>
        <w:t>Evidence-based Curriculum Program(s) and/or strategies:</w:t>
      </w:r>
    </w:p>
    <w:p w14:paraId="41AC9A70" w14:textId="77777777" w:rsidR="00DB7EBD" w:rsidRPr="005F38C7" w:rsidRDefault="00DB7EBD" w:rsidP="00DB7EBD">
      <w:pPr>
        <w:rPr>
          <w:rFonts w:ascii="Arial" w:hAnsi="Arial" w:cs="Arial"/>
          <w:b/>
          <w:sz w:val="24"/>
          <w:szCs w:val="24"/>
        </w:rPr>
      </w:pPr>
      <w:r w:rsidRPr="005F38C7">
        <w:rPr>
          <w:rFonts w:ascii="Arial" w:hAnsi="Arial" w:cs="Arial"/>
          <w:b/>
          <w:sz w:val="24"/>
          <w:szCs w:val="24"/>
        </w:rPr>
        <w:t xml:space="preserve">Fluency instruction in small groups with the classroom teacher daily for 30 minutes with CKLA with progress monitor every 2-4 weeks with </w:t>
      </w:r>
      <w:proofErr w:type="spellStart"/>
      <w:r w:rsidRPr="005F38C7">
        <w:rPr>
          <w:rFonts w:ascii="Arial" w:hAnsi="Arial" w:cs="Arial"/>
          <w:b/>
          <w:sz w:val="24"/>
          <w:szCs w:val="24"/>
        </w:rPr>
        <w:t>Acadience</w:t>
      </w:r>
      <w:proofErr w:type="spellEnd"/>
      <w:r w:rsidRPr="005F38C7">
        <w:rPr>
          <w:rFonts w:ascii="Arial" w:hAnsi="Arial" w:cs="Arial"/>
          <w:b/>
          <w:sz w:val="24"/>
          <w:szCs w:val="24"/>
        </w:rPr>
        <w:t xml:space="preserve"> Reading</w:t>
      </w:r>
    </w:p>
    <w:p w14:paraId="4250BB75" w14:textId="33BA98AD" w:rsidR="00DB7EBD" w:rsidRPr="005F38C7" w:rsidRDefault="00DB7EBD" w:rsidP="00DB7EBD">
      <w:pPr>
        <w:rPr>
          <w:rFonts w:ascii="Arial" w:hAnsi="Arial" w:cs="Arial"/>
          <w:b/>
          <w:sz w:val="24"/>
          <w:szCs w:val="24"/>
        </w:rPr>
      </w:pPr>
      <w:r w:rsidRPr="005F38C7">
        <w:rPr>
          <w:rFonts w:ascii="Arial" w:hAnsi="Arial" w:cs="Arial"/>
          <w:b/>
          <w:sz w:val="24"/>
          <w:szCs w:val="24"/>
        </w:rPr>
        <w:t>Evidence-based Curriculum Program(s) and/or strategies:</w:t>
      </w:r>
    </w:p>
    <w:p w14:paraId="2CEC91A0" w14:textId="77777777" w:rsidR="00DB7EBD" w:rsidRPr="005F38C7" w:rsidRDefault="00DB7EBD" w:rsidP="00DB7EBD">
      <w:pPr>
        <w:rPr>
          <w:rFonts w:ascii="Arial" w:hAnsi="Arial" w:cs="Arial"/>
          <w:b/>
          <w:sz w:val="24"/>
          <w:szCs w:val="24"/>
        </w:rPr>
      </w:pPr>
      <w:r w:rsidRPr="005F38C7">
        <w:rPr>
          <w:rFonts w:ascii="Arial" w:hAnsi="Arial" w:cs="Arial"/>
          <w:b/>
          <w:sz w:val="24"/>
          <w:szCs w:val="24"/>
        </w:rPr>
        <w:t xml:space="preserve">Phonemic awareness and phonics instruction in small groups with reading specialist using </w:t>
      </w:r>
      <w:proofErr w:type="spellStart"/>
      <w:r w:rsidRPr="005F38C7">
        <w:rPr>
          <w:rFonts w:ascii="Arial" w:hAnsi="Arial" w:cs="Arial"/>
          <w:b/>
          <w:sz w:val="24"/>
          <w:szCs w:val="24"/>
        </w:rPr>
        <w:t>Heggerty</w:t>
      </w:r>
      <w:proofErr w:type="spellEnd"/>
      <w:r w:rsidRPr="005F38C7">
        <w:rPr>
          <w:rFonts w:ascii="Arial" w:hAnsi="Arial" w:cs="Arial"/>
          <w:b/>
          <w:sz w:val="24"/>
          <w:szCs w:val="24"/>
        </w:rPr>
        <w:t xml:space="preserve"> and CKLA progress monitoring every one to two weeks with </w:t>
      </w:r>
      <w:proofErr w:type="spellStart"/>
      <w:r w:rsidRPr="005F38C7">
        <w:rPr>
          <w:rFonts w:ascii="Arial" w:hAnsi="Arial" w:cs="Arial"/>
          <w:b/>
          <w:sz w:val="24"/>
          <w:szCs w:val="24"/>
        </w:rPr>
        <w:t>Acadience</w:t>
      </w:r>
      <w:proofErr w:type="spellEnd"/>
      <w:r w:rsidRPr="005F38C7">
        <w:rPr>
          <w:rFonts w:ascii="Arial" w:hAnsi="Arial" w:cs="Arial"/>
          <w:b/>
          <w:sz w:val="24"/>
          <w:szCs w:val="24"/>
        </w:rPr>
        <w:t xml:space="preserve"> Reading.</w:t>
      </w:r>
    </w:p>
    <w:p w14:paraId="0B111102" w14:textId="77777777" w:rsidR="00DB7EBD" w:rsidRPr="005F38C7" w:rsidRDefault="00DB7EBD" w:rsidP="00DB7EBD">
      <w:pPr>
        <w:rPr>
          <w:rFonts w:ascii="Arial" w:hAnsi="Arial" w:cs="Arial"/>
          <w:b/>
          <w:sz w:val="24"/>
          <w:szCs w:val="24"/>
        </w:rPr>
      </w:pPr>
    </w:p>
    <w:p w14:paraId="33679137" w14:textId="0F80372E" w:rsidR="005019FD" w:rsidRPr="005F38C7" w:rsidRDefault="005019FD" w:rsidP="00DB7EBD">
      <w:pPr>
        <w:rPr>
          <w:rFonts w:ascii="Arial" w:hAnsi="Arial" w:cs="Arial"/>
          <w:b/>
          <w:sz w:val="24"/>
          <w:szCs w:val="24"/>
        </w:rPr>
      </w:pPr>
      <w:r w:rsidRPr="005F38C7">
        <w:rPr>
          <w:rFonts w:ascii="Arial" w:hAnsi="Arial" w:cs="Arial"/>
          <w:sz w:val="24"/>
          <w:szCs w:val="24"/>
        </w:rPr>
        <w:lastRenderedPageBreak/>
        <w:t>Based upon screening and testing of student Aides K-6</w:t>
      </w:r>
      <w:r w:rsidRPr="005F38C7">
        <w:rPr>
          <w:rFonts w:ascii="Arial" w:hAnsi="Arial" w:cs="Arial"/>
          <w:sz w:val="24"/>
          <w:szCs w:val="24"/>
          <w:vertAlign w:val="superscript"/>
        </w:rPr>
        <w:t>th</w:t>
      </w:r>
      <w:r w:rsidRPr="005F38C7">
        <w:rPr>
          <w:rFonts w:ascii="Arial" w:hAnsi="Arial" w:cs="Arial"/>
          <w:sz w:val="24"/>
          <w:szCs w:val="24"/>
        </w:rPr>
        <w:t xml:space="preserve"> </w:t>
      </w:r>
      <w:r w:rsidRPr="005F38C7">
        <w:rPr>
          <w:rFonts w:ascii="Arial" w:hAnsi="Arial" w:cs="Arial"/>
          <w:sz w:val="24"/>
          <w:szCs w:val="24"/>
          <w:vertAlign w:val="superscript"/>
        </w:rPr>
        <w:t xml:space="preserve">  </w:t>
      </w:r>
      <w:r w:rsidRPr="005F38C7">
        <w:rPr>
          <w:rFonts w:ascii="Arial" w:hAnsi="Arial" w:cs="Arial"/>
          <w:sz w:val="24"/>
          <w:szCs w:val="24"/>
        </w:rPr>
        <w:t xml:space="preserve">will be trained on how to work with students on an individual bases using the AIS </w:t>
      </w:r>
      <w:r w:rsidR="00D3081D">
        <w:rPr>
          <w:rFonts w:ascii="Arial" w:hAnsi="Arial" w:cs="Arial"/>
          <w:sz w:val="24"/>
          <w:szCs w:val="24"/>
        </w:rPr>
        <w:t>CKLA</w:t>
      </w:r>
      <w:r w:rsidRPr="005F38C7">
        <w:rPr>
          <w:rFonts w:ascii="Arial" w:hAnsi="Arial" w:cs="Arial"/>
          <w:sz w:val="24"/>
          <w:szCs w:val="24"/>
        </w:rPr>
        <w:t xml:space="preserve"> Programs, </w:t>
      </w:r>
      <w:proofErr w:type="spellStart"/>
      <w:r w:rsidRPr="005F38C7">
        <w:rPr>
          <w:rFonts w:ascii="Arial" w:hAnsi="Arial" w:cs="Arial"/>
          <w:sz w:val="24"/>
          <w:szCs w:val="24"/>
        </w:rPr>
        <w:t>Heggerty</w:t>
      </w:r>
      <w:proofErr w:type="spellEnd"/>
      <w:r w:rsidRPr="005F38C7">
        <w:rPr>
          <w:rFonts w:ascii="Arial" w:hAnsi="Arial" w:cs="Arial"/>
          <w:sz w:val="24"/>
          <w:szCs w:val="24"/>
        </w:rPr>
        <w:t>, Step-up-to-Writing</w:t>
      </w:r>
      <w:r w:rsidR="00D3081D">
        <w:rPr>
          <w:rFonts w:ascii="Arial" w:hAnsi="Arial" w:cs="Arial"/>
          <w:sz w:val="24"/>
          <w:szCs w:val="24"/>
        </w:rPr>
        <w:t xml:space="preserve"> and Spalding Math</w:t>
      </w:r>
      <w:r w:rsidRPr="005F38C7">
        <w:rPr>
          <w:rFonts w:ascii="Arial" w:hAnsi="Arial" w:cs="Arial"/>
          <w:sz w:val="24"/>
          <w:szCs w:val="24"/>
        </w:rPr>
        <w:t xml:space="preserve">.  </w:t>
      </w:r>
      <w:r w:rsidRPr="005F38C7">
        <w:rPr>
          <w:rFonts w:ascii="Arial" w:hAnsi="Arial" w:cs="Arial"/>
          <w:b/>
          <w:sz w:val="24"/>
          <w:szCs w:val="24"/>
        </w:rPr>
        <w:t>Also</w:t>
      </w:r>
      <w:r w:rsidR="00D3081D">
        <w:rPr>
          <w:rFonts w:ascii="Arial" w:hAnsi="Arial" w:cs="Arial"/>
          <w:b/>
          <w:sz w:val="24"/>
          <w:szCs w:val="24"/>
        </w:rPr>
        <w:t>,</w:t>
      </w:r>
      <w:r w:rsidRPr="005F38C7">
        <w:rPr>
          <w:rFonts w:ascii="Arial" w:hAnsi="Arial" w:cs="Arial"/>
          <w:b/>
          <w:sz w:val="24"/>
          <w:szCs w:val="24"/>
        </w:rPr>
        <w:t xml:space="preserve"> monies will be used for testing material and supplies needed for training teachers and aides to work with students.  Hiring of Student Aides to help with our At-Risk (AIS) program to provide classroom reduction and more individual student instruction. Qualifying under classroom reduction.</w:t>
      </w:r>
    </w:p>
    <w:p w14:paraId="6711F99B" w14:textId="59A2F3D9" w:rsidR="004B5544" w:rsidRPr="005F38C7" w:rsidRDefault="005019FD" w:rsidP="004B5544">
      <w:pPr>
        <w:rPr>
          <w:rFonts w:ascii="Arial" w:hAnsi="Arial" w:cs="Arial"/>
          <w:sz w:val="24"/>
          <w:szCs w:val="24"/>
        </w:rPr>
      </w:pPr>
      <w:r w:rsidRPr="005F38C7">
        <w:rPr>
          <w:rFonts w:ascii="Arial" w:hAnsi="Arial" w:cs="Arial"/>
          <w:b/>
          <w:sz w:val="24"/>
          <w:szCs w:val="24"/>
        </w:rPr>
        <w:t xml:space="preserve">Professional Development:  </w:t>
      </w:r>
      <w:r w:rsidR="004B5544" w:rsidRPr="005F38C7">
        <w:rPr>
          <w:rFonts w:ascii="Arial" w:hAnsi="Arial" w:cs="Arial"/>
          <w:sz w:val="24"/>
          <w:szCs w:val="24"/>
        </w:rPr>
        <w:t xml:space="preserve">Funds will be used to pay our </w:t>
      </w:r>
      <w:r w:rsidR="007A3831">
        <w:rPr>
          <w:rFonts w:ascii="Arial" w:hAnsi="Arial" w:cs="Arial"/>
          <w:sz w:val="24"/>
          <w:szCs w:val="24"/>
        </w:rPr>
        <w:t>CKLA</w:t>
      </w:r>
      <w:r w:rsidR="00B114AF">
        <w:rPr>
          <w:rFonts w:ascii="Arial" w:hAnsi="Arial" w:cs="Arial"/>
          <w:sz w:val="24"/>
          <w:szCs w:val="24"/>
        </w:rPr>
        <w:t xml:space="preserve"> Specialist</w:t>
      </w:r>
      <w:r w:rsidR="007A3831">
        <w:rPr>
          <w:rFonts w:ascii="Arial" w:hAnsi="Arial" w:cs="Arial"/>
          <w:sz w:val="24"/>
          <w:szCs w:val="24"/>
        </w:rPr>
        <w:t>. W</w:t>
      </w:r>
      <w:r w:rsidR="00B114AF">
        <w:rPr>
          <w:rFonts w:ascii="Arial" w:hAnsi="Arial" w:cs="Arial"/>
          <w:sz w:val="24"/>
          <w:szCs w:val="24"/>
        </w:rPr>
        <w:t>e have two</w:t>
      </w:r>
      <w:r w:rsidR="004B5544" w:rsidRPr="005F38C7">
        <w:rPr>
          <w:rFonts w:ascii="Arial" w:hAnsi="Arial" w:cs="Arial"/>
          <w:sz w:val="24"/>
          <w:szCs w:val="24"/>
        </w:rPr>
        <w:t xml:space="preserve"> teachers that will</w:t>
      </w:r>
      <w:r w:rsidR="00B114AF">
        <w:rPr>
          <w:rFonts w:ascii="Arial" w:hAnsi="Arial" w:cs="Arial"/>
          <w:sz w:val="24"/>
          <w:szCs w:val="24"/>
        </w:rPr>
        <w:t xml:space="preserve"> receive $3,000 each totaling $6</w:t>
      </w:r>
      <w:r w:rsidR="004B5544" w:rsidRPr="005F38C7">
        <w:rPr>
          <w:rFonts w:ascii="Arial" w:hAnsi="Arial" w:cs="Arial"/>
          <w:sz w:val="24"/>
          <w:szCs w:val="24"/>
        </w:rPr>
        <w:t>,000.  The</w:t>
      </w:r>
      <w:r w:rsidR="007A3831">
        <w:rPr>
          <w:rFonts w:ascii="Arial" w:hAnsi="Arial" w:cs="Arial"/>
          <w:sz w:val="24"/>
          <w:szCs w:val="24"/>
        </w:rPr>
        <w:t xml:space="preserve"> CKLA</w:t>
      </w:r>
      <w:r w:rsidR="004B5544" w:rsidRPr="005F38C7">
        <w:rPr>
          <w:rFonts w:ascii="Arial" w:hAnsi="Arial" w:cs="Arial"/>
          <w:sz w:val="24"/>
          <w:szCs w:val="24"/>
        </w:rPr>
        <w:t xml:space="preserve"> Specialist</w:t>
      </w:r>
      <w:r w:rsidR="007A3831">
        <w:rPr>
          <w:rFonts w:ascii="Arial" w:hAnsi="Arial" w:cs="Arial"/>
          <w:sz w:val="24"/>
          <w:szCs w:val="24"/>
        </w:rPr>
        <w:t>’s train</w:t>
      </w:r>
      <w:r w:rsidR="004B5544" w:rsidRPr="005F38C7">
        <w:rPr>
          <w:rFonts w:ascii="Arial" w:hAnsi="Arial" w:cs="Arial"/>
          <w:sz w:val="24"/>
          <w:szCs w:val="24"/>
        </w:rPr>
        <w:t xml:space="preserve"> the K-6</w:t>
      </w:r>
      <w:r w:rsidR="004B5544" w:rsidRPr="005F38C7">
        <w:rPr>
          <w:rFonts w:ascii="Arial" w:hAnsi="Arial" w:cs="Arial"/>
          <w:sz w:val="24"/>
          <w:szCs w:val="24"/>
          <w:vertAlign w:val="superscript"/>
        </w:rPr>
        <w:t>th</w:t>
      </w:r>
      <w:r w:rsidR="004B5544" w:rsidRPr="005F38C7">
        <w:rPr>
          <w:rFonts w:ascii="Arial" w:hAnsi="Arial" w:cs="Arial"/>
          <w:sz w:val="24"/>
          <w:szCs w:val="24"/>
        </w:rPr>
        <w:t xml:space="preserve"> teachers on how to implement using </w:t>
      </w:r>
      <w:r w:rsidR="007A3831">
        <w:rPr>
          <w:rFonts w:ascii="Arial" w:hAnsi="Arial" w:cs="Arial"/>
          <w:sz w:val="24"/>
          <w:szCs w:val="24"/>
        </w:rPr>
        <w:t xml:space="preserve">CKLA curriculum </w:t>
      </w:r>
      <w:r w:rsidR="004B5544" w:rsidRPr="005F38C7">
        <w:rPr>
          <w:rFonts w:ascii="Arial" w:hAnsi="Arial" w:cs="Arial"/>
          <w:sz w:val="24"/>
          <w:szCs w:val="24"/>
        </w:rPr>
        <w:t>techniques in the classroom</w:t>
      </w:r>
      <w:r w:rsidR="007A3831">
        <w:rPr>
          <w:rFonts w:ascii="Arial" w:hAnsi="Arial" w:cs="Arial"/>
          <w:sz w:val="24"/>
          <w:szCs w:val="24"/>
        </w:rPr>
        <w:t xml:space="preserve"> and help assess progress of students</w:t>
      </w:r>
      <w:r w:rsidR="004B5544" w:rsidRPr="005F38C7">
        <w:rPr>
          <w:rFonts w:ascii="Arial" w:hAnsi="Arial" w:cs="Arial"/>
          <w:sz w:val="24"/>
          <w:szCs w:val="24"/>
        </w:rPr>
        <w:t xml:space="preserve">. </w:t>
      </w:r>
      <w:r w:rsidR="00D259B9" w:rsidRPr="005F38C7">
        <w:rPr>
          <w:rFonts w:ascii="Arial" w:hAnsi="Arial" w:cs="Arial"/>
          <w:sz w:val="24"/>
          <w:szCs w:val="24"/>
        </w:rPr>
        <w:t xml:space="preserve">   </w:t>
      </w:r>
    </w:p>
    <w:p w14:paraId="1C2E6F97" w14:textId="77777777" w:rsidR="009711F2" w:rsidRDefault="00D87262" w:rsidP="00D87262">
      <w:pPr>
        <w:rPr>
          <w:rFonts w:ascii="Arial" w:hAnsi="Arial" w:cs="Arial"/>
          <w:b/>
          <w:sz w:val="24"/>
          <w:szCs w:val="24"/>
        </w:rPr>
      </w:pPr>
      <w:r w:rsidRPr="005F38C7">
        <w:rPr>
          <w:rFonts w:ascii="Arial" w:hAnsi="Arial" w:cs="Arial"/>
          <w:b/>
          <w:sz w:val="24"/>
          <w:szCs w:val="24"/>
        </w:rPr>
        <w:t xml:space="preserve">Teacher Professional Development: </w:t>
      </w:r>
    </w:p>
    <w:p w14:paraId="7789ED35" w14:textId="365CE4C3" w:rsidR="00DB7EBD" w:rsidRPr="005F38C7" w:rsidRDefault="009711F2" w:rsidP="00D87262">
      <w:pPr>
        <w:rPr>
          <w:rFonts w:ascii="Arial" w:hAnsi="Arial" w:cs="Arial"/>
          <w:sz w:val="24"/>
          <w:szCs w:val="24"/>
        </w:rPr>
      </w:pPr>
      <w:r>
        <w:rPr>
          <w:rFonts w:ascii="Arial" w:hAnsi="Arial" w:cs="Arial"/>
          <w:sz w:val="24"/>
          <w:szCs w:val="24"/>
        </w:rPr>
        <w:t>Goal</w:t>
      </w:r>
      <w:r w:rsidR="00D87262" w:rsidRPr="005F38C7">
        <w:rPr>
          <w:rFonts w:ascii="Arial" w:hAnsi="Arial" w:cs="Arial"/>
          <w:sz w:val="24"/>
          <w:szCs w:val="24"/>
        </w:rPr>
        <w:t xml:space="preserve"> – </w:t>
      </w:r>
      <w:r w:rsidR="007A3831">
        <w:rPr>
          <w:rFonts w:ascii="Arial" w:hAnsi="Arial" w:cs="Arial"/>
          <w:sz w:val="24"/>
          <w:szCs w:val="24"/>
        </w:rPr>
        <w:t xml:space="preserve">Implement </w:t>
      </w:r>
      <w:proofErr w:type="spellStart"/>
      <w:r w:rsidR="00DB7EBD" w:rsidRPr="005F38C7">
        <w:rPr>
          <w:rFonts w:ascii="Arial" w:hAnsi="Arial" w:cs="Arial"/>
          <w:sz w:val="24"/>
          <w:szCs w:val="24"/>
        </w:rPr>
        <w:t>Lexia</w:t>
      </w:r>
      <w:proofErr w:type="spellEnd"/>
      <w:r w:rsidR="00DB7EBD" w:rsidRPr="005F38C7">
        <w:rPr>
          <w:rFonts w:ascii="Arial" w:hAnsi="Arial" w:cs="Arial"/>
          <w:sz w:val="24"/>
          <w:szCs w:val="24"/>
        </w:rPr>
        <w:t xml:space="preserve"> Learning </w:t>
      </w:r>
      <w:r w:rsidR="00026E7E">
        <w:rPr>
          <w:rFonts w:ascii="Arial" w:hAnsi="Arial" w:cs="Arial"/>
          <w:sz w:val="24"/>
          <w:szCs w:val="24"/>
        </w:rPr>
        <w:t xml:space="preserve">LTRS </w:t>
      </w:r>
      <w:r w:rsidR="00DB7EBD" w:rsidRPr="005F38C7">
        <w:rPr>
          <w:rFonts w:ascii="Arial" w:hAnsi="Arial" w:cs="Arial"/>
          <w:sz w:val="24"/>
          <w:szCs w:val="24"/>
        </w:rPr>
        <w:t>Curriculum and professional development to learn and adapt program for students struggling with reading and comprehension.</w:t>
      </w:r>
    </w:p>
    <w:p w14:paraId="2383EAE4" w14:textId="77777777" w:rsidR="00D87262" w:rsidRPr="005F38C7" w:rsidRDefault="00D87262" w:rsidP="00D87262">
      <w:pPr>
        <w:spacing w:after="0" w:line="240" w:lineRule="auto"/>
        <w:rPr>
          <w:rFonts w:ascii="Arial" w:hAnsi="Arial" w:cs="Arial"/>
          <w:sz w:val="24"/>
          <w:szCs w:val="24"/>
        </w:rPr>
      </w:pPr>
    </w:p>
    <w:p w14:paraId="677D4786" w14:textId="433A5BCE" w:rsidR="00D87262" w:rsidRPr="005F38C7" w:rsidRDefault="009711F2" w:rsidP="00D87262">
      <w:pPr>
        <w:spacing w:after="0" w:line="240" w:lineRule="auto"/>
        <w:rPr>
          <w:rFonts w:ascii="Arial" w:hAnsi="Arial" w:cs="Arial"/>
          <w:sz w:val="24"/>
          <w:szCs w:val="24"/>
        </w:rPr>
      </w:pPr>
      <w:r>
        <w:rPr>
          <w:rFonts w:ascii="Arial" w:hAnsi="Arial" w:cs="Arial"/>
          <w:sz w:val="24"/>
          <w:szCs w:val="24"/>
        </w:rPr>
        <w:t>Goal</w:t>
      </w:r>
      <w:r w:rsidR="00D87262" w:rsidRPr="005F38C7">
        <w:rPr>
          <w:rFonts w:ascii="Arial" w:hAnsi="Arial" w:cs="Arial"/>
          <w:sz w:val="24"/>
          <w:szCs w:val="24"/>
        </w:rPr>
        <w:t xml:space="preserve"> – Ensure Teachers are properly equipped with “Core Implementation Practices”. The </w:t>
      </w:r>
      <w:r w:rsidR="007A3831">
        <w:rPr>
          <w:rFonts w:ascii="Arial" w:hAnsi="Arial" w:cs="Arial"/>
          <w:sz w:val="24"/>
          <w:szCs w:val="24"/>
        </w:rPr>
        <w:t>CKLA</w:t>
      </w:r>
      <w:r w:rsidR="00D87262" w:rsidRPr="005F38C7">
        <w:rPr>
          <w:rFonts w:ascii="Arial" w:hAnsi="Arial" w:cs="Arial"/>
          <w:sz w:val="24"/>
          <w:szCs w:val="24"/>
        </w:rPr>
        <w:t xml:space="preserve"> Sequenced Curriculum is a research-based approach that requires reflection, collaboration, and involvement of all stakeholders. “Core Implementation Practices” (CIP) teaches effective Core Knowledge implementation skills, such as planning/preparation efforts, applying effective teaching strategies, engaging families and community, allocating materials and resources, and high-leverage leadership strategies for knowledge-based schools.</w:t>
      </w:r>
    </w:p>
    <w:p w14:paraId="4C2DD6F7" w14:textId="77777777" w:rsidR="00D87262" w:rsidRPr="005F38C7" w:rsidRDefault="00D87262" w:rsidP="00D87262">
      <w:pPr>
        <w:spacing w:after="0" w:line="240" w:lineRule="auto"/>
        <w:rPr>
          <w:rFonts w:ascii="Arial" w:hAnsi="Arial" w:cs="Arial"/>
          <w:sz w:val="24"/>
          <w:szCs w:val="24"/>
        </w:rPr>
      </w:pPr>
    </w:p>
    <w:p w14:paraId="17046E81" w14:textId="351142C8" w:rsidR="00D87262" w:rsidRPr="005F38C7" w:rsidRDefault="009711F2" w:rsidP="00D87262">
      <w:pPr>
        <w:spacing w:after="0" w:line="240" w:lineRule="auto"/>
        <w:rPr>
          <w:rFonts w:ascii="Arial" w:hAnsi="Arial" w:cs="Arial"/>
          <w:sz w:val="24"/>
          <w:szCs w:val="24"/>
        </w:rPr>
      </w:pPr>
      <w:r>
        <w:rPr>
          <w:rFonts w:ascii="Arial" w:hAnsi="Arial" w:cs="Arial"/>
          <w:sz w:val="24"/>
          <w:szCs w:val="24"/>
        </w:rPr>
        <w:t>Goal</w:t>
      </w:r>
      <w:r w:rsidR="00D87262" w:rsidRPr="005F38C7">
        <w:rPr>
          <w:rFonts w:ascii="Arial" w:hAnsi="Arial" w:cs="Arial"/>
          <w:sz w:val="24"/>
          <w:szCs w:val="24"/>
        </w:rPr>
        <w:t xml:space="preserve"> – Ensure Teachers are able to employ “Core Implementation Practices” within their classrooms:  It is crucial for teachers to be given the time and opportunity to examine and set personal goals around each Core Implementation Practice to be able to effectively teach the </w:t>
      </w:r>
      <w:r w:rsidR="007A3831">
        <w:rPr>
          <w:rFonts w:ascii="Arial" w:hAnsi="Arial" w:cs="Arial"/>
          <w:sz w:val="24"/>
          <w:szCs w:val="24"/>
        </w:rPr>
        <w:t>CKLA</w:t>
      </w:r>
      <w:r w:rsidR="00D87262" w:rsidRPr="005F38C7">
        <w:rPr>
          <w:rFonts w:ascii="Arial" w:hAnsi="Arial" w:cs="Arial"/>
          <w:sz w:val="24"/>
          <w:szCs w:val="24"/>
        </w:rPr>
        <w:t xml:space="preserve"> Sequence curricula with strong fidelity. Teachers will be provided with the opportunity</w:t>
      </w:r>
      <w:r w:rsidR="007A3831">
        <w:rPr>
          <w:rFonts w:ascii="Arial" w:hAnsi="Arial" w:cs="Arial"/>
          <w:sz w:val="24"/>
          <w:szCs w:val="24"/>
        </w:rPr>
        <w:t xml:space="preserve"> to</w:t>
      </w:r>
      <w:r w:rsidR="00D87262" w:rsidRPr="005F38C7">
        <w:rPr>
          <w:rFonts w:ascii="Arial" w:hAnsi="Arial" w:cs="Arial"/>
          <w:sz w:val="24"/>
          <w:szCs w:val="24"/>
        </w:rPr>
        <w:t xml:space="preserve"> apply a fidelity of implementation tool in order to identify areas of strength and need.</w:t>
      </w:r>
    </w:p>
    <w:p w14:paraId="37A19643" w14:textId="77777777" w:rsidR="004B5544" w:rsidRPr="005F38C7" w:rsidRDefault="004B5544" w:rsidP="004B5544">
      <w:pPr>
        <w:rPr>
          <w:rFonts w:ascii="Arial" w:hAnsi="Arial" w:cs="Arial"/>
          <w:sz w:val="24"/>
          <w:szCs w:val="24"/>
        </w:rPr>
      </w:pPr>
    </w:p>
    <w:p w14:paraId="3966AC94" w14:textId="6A4511CF" w:rsidR="004B5544" w:rsidRPr="005F38C7" w:rsidRDefault="005019FD" w:rsidP="004B5544">
      <w:pPr>
        <w:rPr>
          <w:rFonts w:ascii="Arial" w:hAnsi="Arial" w:cs="Arial"/>
          <w:sz w:val="24"/>
          <w:szCs w:val="24"/>
        </w:rPr>
      </w:pPr>
      <w:r w:rsidRPr="005F38C7">
        <w:rPr>
          <w:rFonts w:ascii="Arial" w:hAnsi="Arial" w:cs="Arial"/>
          <w:b/>
          <w:sz w:val="24"/>
          <w:szCs w:val="24"/>
        </w:rPr>
        <w:t>Technology:</w:t>
      </w:r>
      <w:r w:rsidR="004B5544" w:rsidRPr="005F38C7">
        <w:rPr>
          <w:rFonts w:ascii="Arial" w:hAnsi="Arial" w:cs="Arial"/>
          <w:b/>
          <w:sz w:val="24"/>
          <w:szCs w:val="24"/>
        </w:rPr>
        <w:br/>
      </w:r>
      <w:r w:rsidR="004B5544" w:rsidRPr="005F38C7">
        <w:rPr>
          <w:rFonts w:ascii="Arial" w:hAnsi="Arial" w:cs="Arial"/>
          <w:sz w:val="24"/>
          <w:szCs w:val="24"/>
        </w:rPr>
        <w:t>Information technology specialists</w:t>
      </w:r>
      <w:r w:rsidR="007A3831">
        <w:rPr>
          <w:rFonts w:ascii="Arial" w:hAnsi="Arial" w:cs="Arial"/>
          <w:sz w:val="24"/>
          <w:szCs w:val="24"/>
        </w:rPr>
        <w:t xml:space="preserve"> are</w:t>
      </w:r>
      <w:r w:rsidR="004B5544" w:rsidRPr="005F38C7">
        <w:rPr>
          <w:rFonts w:ascii="Arial" w:hAnsi="Arial" w:cs="Arial"/>
          <w:sz w:val="24"/>
          <w:szCs w:val="24"/>
        </w:rPr>
        <w:t xml:space="preserve"> needed to help maintain and update our technology for classroom and online student instruction.</w:t>
      </w:r>
      <w:r w:rsidR="00357F78">
        <w:rPr>
          <w:rFonts w:ascii="Arial" w:hAnsi="Arial" w:cs="Arial"/>
          <w:sz w:val="24"/>
          <w:szCs w:val="24"/>
        </w:rPr>
        <w:t xml:space="preserve">  IT services are out</w:t>
      </w:r>
      <w:r w:rsidR="007A3831">
        <w:rPr>
          <w:rFonts w:ascii="Arial" w:hAnsi="Arial" w:cs="Arial"/>
          <w:sz w:val="24"/>
          <w:szCs w:val="24"/>
        </w:rPr>
        <w:t xml:space="preserve">sourced and used to update </w:t>
      </w:r>
      <w:r w:rsidRPr="005F38C7">
        <w:rPr>
          <w:rFonts w:ascii="Arial" w:hAnsi="Arial" w:cs="Arial"/>
          <w:sz w:val="24"/>
          <w:szCs w:val="24"/>
        </w:rPr>
        <w:t>classrooms and school with the necessary technology eq</w:t>
      </w:r>
      <w:r w:rsidR="00D87262" w:rsidRPr="005F38C7">
        <w:rPr>
          <w:rFonts w:ascii="Arial" w:hAnsi="Arial" w:cs="Arial"/>
          <w:sz w:val="24"/>
          <w:szCs w:val="24"/>
        </w:rPr>
        <w:t xml:space="preserve">uipment needed to facilitate a well-rounded education environment in the classroom and school.  </w:t>
      </w:r>
      <w:r w:rsidR="00D87262" w:rsidRPr="005F38C7">
        <w:rPr>
          <w:rFonts w:ascii="Arial" w:hAnsi="Arial" w:cs="Arial"/>
          <w:color w:val="000000"/>
          <w:sz w:val="24"/>
          <w:szCs w:val="24"/>
          <w:shd w:val="clear" w:color="auto" w:fill="FAF8F6"/>
        </w:rPr>
        <w:t>Technology offers powerful tools for addressing these constraints, from video-based problems and computer simulations to electronic communications systems that connect</w:t>
      </w:r>
      <w:r w:rsidR="006F7E8C" w:rsidRPr="005F38C7">
        <w:rPr>
          <w:rFonts w:ascii="Arial" w:hAnsi="Arial" w:cs="Arial"/>
          <w:color w:val="000000"/>
          <w:sz w:val="24"/>
          <w:szCs w:val="24"/>
          <w:shd w:val="clear" w:color="auto" w:fill="FAF8F6"/>
        </w:rPr>
        <w:t xml:space="preserve"> with students and help with the visual learning.</w:t>
      </w:r>
    </w:p>
    <w:p w14:paraId="7C730F7D" w14:textId="7030F5DB" w:rsidR="008D5410" w:rsidRPr="005F38C7" w:rsidRDefault="008D5410" w:rsidP="00146C1C">
      <w:pPr>
        <w:ind w:left="720"/>
        <w:rPr>
          <w:rFonts w:ascii="Arial" w:hAnsi="Arial" w:cs="Arial"/>
          <w:b/>
          <w:sz w:val="24"/>
          <w:szCs w:val="24"/>
        </w:rPr>
      </w:pPr>
    </w:p>
    <w:p w14:paraId="2154D5C3" w14:textId="4E994F6A" w:rsidR="008C5A6D" w:rsidRPr="005F38C7" w:rsidRDefault="008C5A6D" w:rsidP="00146C1C">
      <w:pPr>
        <w:ind w:left="720"/>
        <w:rPr>
          <w:rFonts w:ascii="Arial" w:hAnsi="Arial" w:cs="Arial"/>
          <w:b/>
          <w:sz w:val="24"/>
          <w:szCs w:val="24"/>
        </w:rPr>
      </w:pPr>
    </w:p>
    <w:p w14:paraId="6A886A79" w14:textId="77777777" w:rsidR="008C5A6D" w:rsidRPr="005F38C7" w:rsidRDefault="008C5A6D" w:rsidP="00146C1C">
      <w:pPr>
        <w:ind w:left="720"/>
        <w:rPr>
          <w:rFonts w:ascii="Arial" w:hAnsi="Arial" w:cs="Arial"/>
          <w:b/>
          <w:sz w:val="24"/>
          <w:szCs w:val="24"/>
        </w:rPr>
      </w:pPr>
    </w:p>
    <w:p w14:paraId="383A5055" w14:textId="606A8F1C" w:rsidR="0008660D" w:rsidRPr="005F38C7" w:rsidRDefault="0008660D" w:rsidP="00024A6C">
      <w:pPr>
        <w:rPr>
          <w:rFonts w:ascii="Arial" w:hAnsi="Arial" w:cs="Arial"/>
          <w:b/>
          <w:sz w:val="24"/>
          <w:szCs w:val="24"/>
        </w:rPr>
      </w:pPr>
    </w:p>
    <w:p w14:paraId="60FE029F" w14:textId="5F528EC9" w:rsidR="00C32EE8" w:rsidRPr="005F38C7" w:rsidRDefault="00C32EE8">
      <w:pPr>
        <w:rPr>
          <w:rFonts w:ascii="Arial" w:hAnsi="Arial" w:cs="Arial"/>
          <w:sz w:val="24"/>
          <w:szCs w:val="24"/>
        </w:rPr>
      </w:pPr>
    </w:p>
    <w:sectPr w:rsidR="00C32EE8" w:rsidRPr="005F38C7" w:rsidSect="005F38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C3B2" w14:textId="77777777" w:rsidR="0047038B" w:rsidRDefault="0047038B" w:rsidP="00A4159F">
      <w:pPr>
        <w:spacing w:after="0" w:line="240" w:lineRule="auto"/>
      </w:pPr>
      <w:r>
        <w:separator/>
      </w:r>
    </w:p>
  </w:endnote>
  <w:endnote w:type="continuationSeparator" w:id="0">
    <w:p w14:paraId="23C611CB" w14:textId="77777777" w:rsidR="0047038B" w:rsidRDefault="0047038B" w:rsidP="00A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F50C" w14:textId="77777777" w:rsidR="00A4159F" w:rsidRDefault="00A41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046" w14:textId="77777777" w:rsidR="00A4159F" w:rsidRDefault="00A415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F87" w14:textId="77777777" w:rsidR="00A4159F" w:rsidRDefault="00A41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C276" w14:textId="77777777" w:rsidR="0047038B" w:rsidRDefault="0047038B" w:rsidP="00A4159F">
      <w:pPr>
        <w:spacing w:after="0" w:line="240" w:lineRule="auto"/>
      </w:pPr>
      <w:r>
        <w:separator/>
      </w:r>
    </w:p>
  </w:footnote>
  <w:footnote w:type="continuationSeparator" w:id="0">
    <w:p w14:paraId="6088B29C" w14:textId="77777777" w:rsidR="0047038B" w:rsidRDefault="0047038B" w:rsidP="00A4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49C" w14:textId="77777777" w:rsidR="00A4159F" w:rsidRDefault="00A41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D0DE" w14:textId="48D279A2" w:rsidR="00A4159F" w:rsidRDefault="00A415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616" w14:textId="77777777" w:rsidR="00A4159F" w:rsidRDefault="00A41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D38"/>
    <w:multiLevelType w:val="hybridMultilevel"/>
    <w:tmpl w:val="EB9092A4"/>
    <w:lvl w:ilvl="0" w:tplc="C8866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0242"/>
    <w:multiLevelType w:val="hybridMultilevel"/>
    <w:tmpl w:val="CE6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5E29"/>
    <w:multiLevelType w:val="hybridMultilevel"/>
    <w:tmpl w:val="4DCE670E"/>
    <w:lvl w:ilvl="0" w:tplc="B5C85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7A9"/>
    <w:multiLevelType w:val="hybridMultilevel"/>
    <w:tmpl w:val="13CA7200"/>
    <w:lvl w:ilvl="0" w:tplc="0E4CB9D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A6C94"/>
    <w:multiLevelType w:val="hybridMultilevel"/>
    <w:tmpl w:val="3D7E9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B3912"/>
    <w:multiLevelType w:val="hybridMultilevel"/>
    <w:tmpl w:val="7102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74F"/>
    <w:multiLevelType w:val="hybridMultilevel"/>
    <w:tmpl w:val="1FBA8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31CB"/>
    <w:multiLevelType w:val="hybridMultilevel"/>
    <w:tmpl w:val="E624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B7794"/>
    <w:multiLevelType w:val="hybridMultilevel"/>
    <w:tmpl w:val="978C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5D25"/>
    <w:multiLevelType w:val="hybridMultilevel"/>
    <w:tmpl w:val="891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67CB8"/>
    <w:multiLevelType w:val="hybridMultilevel"/>
    <w:tmpl w:val="E16A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
  </w:num>
  <w:num w:numId="6">
    <w:abstractNumId w:val="2"/>
  </w:num>
  <w:num w:numId="7">
    <w:abstractNumId w:val="5"/>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D"/>
    <w:rsid w:val="00024A6C"/>
    <w:rsid w:val="00026E7E"/>
    <w:rsid w:val="00043CBB"/>
    <w:rsid w:val="0008660D"/>
    <w:rsid w:val="00102791"/>
    <w:rsid w:val="00137BCE"/>
    <w:rsid w:val="00146C1C"/>
    <w:rsid w:val="001953D8"/>
    <w:rsid w:val="001C01E7"/>
    <w:rsid w:val="001C031B"/>
    <w:rsid w:val="001E0665"/>
    <w:rsid w:val="001E42CA"/>
    <w:rsid w:val="002250EF"/>
    <w:rsid w:val="00246DE7"/>
    <w:rsid w:val="00247534"/>
    <w:rsid w:val="002566F9"/>
    <w:rsid w:val="00264420"/>
    <w:rsid w:val="00292F65"/>
    <w:rsid w:val="002B2FDC"/>
    <w:rsid w:val="003167CC"/>
    <w:rsid w:val="00331A36"/>
    <w:rsid w:val="00357F78"/>
    <w:rsid w:val="003C0F87"/>
    <w:rsid w:val="003D056F"/>
    <w:rsid w:val="003E6C84"/>
    <w:rsid w:val="003F73D8"/>
    <w:rsid w:val="00400A50"/>
    <w:rsid w:val="004038D2"/>
    <w:rsid w:val="00435660"/>
    <w:rsid w:val="00445F50"/>
    <w:rsid w:val="00460DCD"/>
    <w:rsid w:val="00465B5A"/>
    <w:rsid w:val="0047038B"/>
    <w:rsid w:val="00493E61"/>
    <w:rsid w:val="004B5544"/>
    <w:rsid w:val="004E712A"/>
    <w:rsid w:val="005019FD"/>
    <w:rsid w:val="00576639"/>
    <w:rsid w:val="005A4410"/>
    <w:rsid w:val="005B1648"/>
    <w:rsid w:val="005B17EF"/>
    <w:rsid w:val="005F38C7"/>
    <w:rsid w:val="005F7219"/>
    <w:rsid w:val="00617186"/>
    <w:rsid w:val="00632992"/>
    <w:rsid w:val="006653FA"/>
    <w:rsid w:val="006A7523"/>
    <w:rsid w:val="006B48CF"/>
    <w:rsid w:val="006C5983"/>
    <w:rsid w:val="006D2AFA"/>
    <w:rsid w:val="006F7E8C"/>
    <w:rsid w:val="00706CF7"/>
    <w:rsid w:val="007100C6"/>
    <w:rsid w:val="0074369E"/>
    <w:rsid w:val="007550B6"/>
    <w:rsid w:val="00767828"/>
    <w:rsid w:val="007A3831"/>
    <w:rsid w:val="007F2038"/>
    <w:rsid w:val="00805E81"/>
    <w:rsid w:val="008237DA"/>
    <w:rsid w:val="0082740D"/>
    <w:rsid w:val="00892035"/>
    <w:rsid w:val="00895D4D"/>
    <w:rsid w:val="008C0466"/>
    <w:rsid w:val="008C16B3"/>
    <w:rsid w:val="008C5A6D"/>
    <w:rsid w:val="008C69F7"/>
    <w:rsid w:val="008D0D54"/>
    <w:rsid w:val="008D5410"/>
    <w:rsid w:val="009331D7"/>
    <w:rsid w:val="00940319"/>
    <w:rsid w:val="00944536"/>
    <w:rsid w:val="0095601B"/>
    <w:rsid w:val="00967E5D"/>
    <w:rsid w:val="009711F2"/>
    <w:rsid w:val="009732E2"/>
    <w:rsid w:val="00973C7B"/>
    <w:rsid w:val="00973CA5"/>
    <w:rsid w:val="00980ED0"/>
    <w:rsid w:val="009831F7"/>
    <w:rsid w:val="009A3A9F"/>
    <w:rsid w:val="009B0365"/>
    <w:rsid w:val="009B2194"/>
    <w:rsid w:val="009B5991"/>
    <w:rsid w:val="009C2CB1"/>
    <w:rsid w:val="009E7D7A"/>
    <w:rsid w:val="00A01A4D"/>
    <w:rsid w:val="00A050E1"/>
    <w:rsid w:val="00A12C2B"/>
    <w:rsid w:val="00A31240"/>
    <w:rsid w:val="00A337EC"/>
    <w:rsid w:val="00A4159F"/>
    <w:rsid w:val="00A44090"/>
    <w:rsid w:val="00A85AF9"/>
    <w:rsid w:val="00AA6EA5"/>
    <w:rsid w:val="00AE0D0E"/>
    <w:rsid w:val="00AF41E3"/>
    <w:rsid w:val="00AF5641"/>
    <w:rsid w:val="00B071AA"/>
    <w:rsid w:val="00B07545"/>
    <w:rsid w:val="00B114AF"/>
    <w:rsid w:val="00B17523"/>
    <w:rsid w:val="00B31A81"/>
    <w:rsid w:val="00B51514"/>
    <w:rsid w:val="00B75D40"/>
    <w:rsid w:val="00BA3495"/>
    <w:rsid w:val="00BB03F9"/>
    <w:rsid w:val="00BE0BF2"/>
    <w:rsid w:val="00BE71EE"/>
    <w:rsid w:val="00BF7D83"/>
    <w:rsid w:val="00C12C75"/>
    <w:rsid w:val="00C30065"/>
    <w:rsid w:val="00C32EE8"/>
    <w:rsid w:val="00C34343"/>
    <w:rsid w:val="00C53841"/>
    <w:rsid w:val="00C55CF2"/>
    <w:rsid w:val="00C778CF"/>
    <w:rsid w:val="00CB0524"/>
    <w:rsid w:val="00CC5E34"/>
    <w:rsid w:val="00CC645F"/>
    <w:rsid w:val="00CD12F6"/>
    <w:rsid w:val="00CE2737"/>
    <w:rsid w:val="00D005FB"/>
    <w:rsid w:val="00D2238D"/>
    <w:rsid w:val="00D259B9"/>
    <w:rsid w:val="00D2621D"/>
    <w:rsid w:val="00D3081D"/>
    <w:rsid w:val="00D35782"/>
    <w:rsid w:val="00D44536"/>
    <w:rsid w:val="00D47B8F"/>
    <w:rsid w:val="00D522A3"/>
    <w:rsid w:val="00D55D16"/>
    <w:rsid w:val="00D87262"/>
    <w:rsid w:val="00DB7EBD"/>
    <w:rsid w:val="00DD4282"/>
    <w:rsid w:val="00DD6619"/>
    <w:rsid w:val="00DE49D0"/>
    <w:rsid w:val="00E33D22"/>
    <w:rsid w:val="00E3671F"/>
    <w:rsid w:val="00E6794B"/>
    <w:rsid w:val="00E91B74"/>
    <w:rsid w:val="00EA623A"/>
    <w:rsid w:val="00EC2175"/>
    <w:rsid w:val="00EF2A6A"/>
    <w:rsid w:val="00F16245"/>
    <w:rsid w:val="00F257BC"/>
    <w:rsid w:val="00F3655F"/>
    <w:rsid w:val="00F70EBE"/>
    <w:rsid w:val="00FB12DE"/>
    <w:rsid w:val="00FC285E"/>
    <w:rsid w:val="00FC5238"/>
    <w:rsid w:val="00FD0652"/>
    <w:rsid w:val="00F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A7DB"/>
  <w15:docId w15:val="{B479F21B-82F4-4E5A-9E00-CF2370B0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9"/>
    <w:pPr>
      <w:ind w:left="720"/>
      <w:contextualSpacing/>
    </w:pPr>
  </w:style>
  <w:style w:type="character" w:styleId="Hyperlink">
    <w:name w:val="Hyperlink"/>
    <w:basedOn w:val="DefaultParagraphFont"/>
    <w:uiPriority w:val="99"/>
    <w:unhideWhenUsed/>
    <w:rsid w:val="00C53841"/>
    <w:rPr>
      <w:color w:val="0563C1" w:themeColor="hyperlink"/>
      <w:u w:val="single"/>
    </w:rPr>
  </w:style>
  <w:style w:type="character" w:customStyle="1" w:styleId="UnresolvedMention1">
    <w:name w:val="Unresolved Mention1"/>
    <w:basedOn w:val="DefaultParagraphFont"/>
    <w:uiPriority w:val="99"/>
    <w:semiHidden/>
    <w:unhideWhenUsed/>
    <w:rsid w:val="00C53841"/>
    <w:rPr>
      <w:color w:val="605E5C"/>
      <w:shd w:val="clear" w:color="auto" w:fill="E1DFDD"/>
    </w:rPr>
  </w:style>
  <w:style w:type="character" w:styleId="CommentReference">
    <w:name w:val="annotation reference"/>
    <w:basedOn w:val="DefaultParagraphFont"/>
    <w:uiPriority w:val="99"/>
    <w:semiHidden/>
    <w:unhideWhenUsed/>
    <w:rsid w:val="00F257BC"/>
    <w:rPr>
      <w:sz w:val="16"/>
      <w:szCs w:val="16"/>
    </w:rPr>
  </w:style>
  <w:style w:type="paragraph" w:styleId="CommentText">
    <w:name w:val="annotation text"/>
    <w:basedOn w:val="Normal"/>
    <w:link w:val="CommentTextChar"/>
    <w:uiPriority w:val="99"/>
    <w:semiHidden/>
    <w:unhideWhenUsed/>
    <w:rsid w:val="00F257BC"/>
    <w:pPr>
      <w:spacing w:line="240" w:lineRule="auto"/>
    </w:pPr>
    <w:rPr>
      <w:sz w:val="20"/>
      <w:szCs w:val="20"/>
    </w:rPr>
  </w:style>
  <w:style w:type="character" w:customStyle="1" w:styleId="CommentTextChar">
    <w:name w:val="Comment Text Char"/>
    <w:basedOn w:val="DefaultParagraphFont"/>
    <w:link w:val="CommentText"/>
    <w:uiPriority w:val="99"/>
    <w:semiHidden/>
    <w:rsid w:val="00F257BC"/>
    <w:rPr>
      <w:sz w:val="20"/>
      <w:szCs w:val="20"/>
    </w:rPr>
  </w:style>
  <w:style w:type="paragraph" w:styleId="CommentSubject">
    <w:name w:val="annotation subject"/>
    <w:basedOn w:val="CommentText"/>
    <w:next w:val="CommentText"/>
    <w:link w:val="CommentSubjectChar"/>
    <w:uiPriority w:val="99"/>
    <w:semiHidden/>
    <w:unhideWhenUsed/>
    <w:rsid w:val="00F257BC"/>
    <w:rPr>
      <w:b/>
      <w:bCs/>
    </w:rPr>
  </w:style>
  <w:style w:type="character" w:customStyle="1" w:styleId="CommentSubjectChar">
    <w:name w:val="Comment Subject Char"/>
    <w:basedOn w:val="CommentTextChar"/>
    <w:link w:val="CommentSubject"/>
    <w:uiPriority w:val="99"/>
    <w:semiHidden/>
    <w:rsid w:val="00F257BC"/>
    <w:rPr>
      <w:b/>
      <w:bCs/>
      <w:sz w:val="20"/>
      <w:szCs w:val="20"/>
    </w:rPr>
  </w:style>
  <w:style w:type="paragraph" w:styleId="BalloonText">
    <w:name w:val="Balloon Text"/>
    <w:basedOn w:val="Normal"/>
    <w:link w:val="BalloonTextChar"/>
    <w:uiPriority w:val="99"/>
    <w:semiHidden/>
    <w:unhideWhenUsed/>
    <w:rsid w:val="00F2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C"/>
    <w:rPr>
      <w:rFonts w:ascii="Segoe UI" w:hAnsi="Segoe UI" w:cs="Segoe UI"/>
      <w:sz w:val="18"/>
      <w:szCs w:val="18"/>
    </w:rPr>
  </w:style>
  <w:style w:type="paragraph" w:styleId="Header">
    <w:name w:val="header"/>
    <w:basedOn w:val="Normal"/>
    <w:link w:val="HeaderChar"/>
    <w:uiPriority w:val="99"/>
    <w:unhideWhenUsed/>
    <w:rsid w:val="00A4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9F"/>
  </w:style>
  <w:style w:type="paragraph" w:styleId="Footer">
    <w:name w:val="footer"/>
    <w:basedOn w:val="Normal"/>
    <w:link w:val="FooterChar"/>
    <w:uiPriority w:val="99"/>
    <w:unhideWhenUsed/>
    <w:rsid w:val="00A4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8889">
      <w:bodyDiv w:val="1"/>
      <w:marLeft w:val="0"/>
      <w:marRight w:val="0"/>
      <w:marTop w:val="0"/>
      <w:marBottom w:val="0"/>
      <w:divBdr>
        <w:top w:val="none" w:sz="0" w:space="0" w:color="auto"/>
        <w:left w:val="none" w:sz="0" w:space="0" w:color="auto"/>
        <w:bottom w:val="none" w:sz="0" w:space="0" w:color="auto"/>
        <w:right w:val="none" w:sz="0" w:space="0" w:color="auto"/>
      </w:divBdr>
    </w:div>
    <w:div w:id="2023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7F3B-6547-4AE7-B83E-3D093234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Timpanogos Academy</cp:lastModifiedBy>
  <cp:revision>2</cp:revision>
  <cp:lastPrinted>2022-09-08T23:34:00Z</cp:lastPrinted>
  <dcterms:created xsi:type="dcterms:W3CDTF">2022-09-16T21:02:00Z</dcterms:created>
  <dcterms:modified xsi:type="dcterms:W3CDTF">2022-09-16T21:02:00Z</dcterms:modified>
</cp:coreProperties>
</file>