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6F4" w:rsidRPr="00571E07" w:rsidRDefault="00D926F4" w:rsidP="004C1E99">
      <w:pPr>
        <w:jc w:val="center"/>
        <w:rPr>
          <w:rFonts w:ascii="Times New Roman" w:hAnsi="Times New Roman" w:cs="Times New Roman"/>
          <w:b/>
          <w:sz w:val="24"/>
          <w:szCs w:val="24"/>
        </w:rPr>
      </w:pPr>
      <w:r w:rsidRPr="00571E07">
        <w:rPr>
          <w:rFonts w:ascii="Times New Roman" w:hAnsi="Times New Roman" w:cs="Times New Roman"/>
          <w:b/>
          <w:sz w:val="24"/>
          <w:szCs w:val="24"/>
        </w:rPr>
        <w:t xml:space="preserve">Timpanogos Academy Educational Materials Selections </w:t>
      </w:r>
      <w:r w:rsidR="00667B3E" w:rsidRPr="00571E07">
        <w:rPr>
          <w:rFonts w:ascii="Times New Roman" w:hAnsi="Times New Roman" w:cs="Times New Roman"/>
          <w:b/>
          <w:sz w:val="24"/>
          <w:szCs w:val="24"/>
        </w:rPr>
        <w:t xml:space="preserve">and Disposal </w:t>
      </w:r>
      <w:r w:rsidRPr="00571E07">
        <w:rPr>
          <w:rFonts w:ascii="Times New Roman" w:hAnsi="Times New Roman" w:cs="Times New Roman"/>
          <w:b/>
          <w:sz w:val="24"/>
          <w:szCs w:val="24"/>
        </w:rPr>
        <w:t>Policy</w:t>
      </w:r>
    </w:p>
    <w:p w:rsidR="004C1E99" w:rsidRPr="00571E07" w:rsidRDefault="004C1E99" w:rsidP="004C1E99">
      <w:pPr>
        <w:pStyle w:val="NoSpacing"/>
        <w:rPr>
          <w:rFonts w:ascii="Times New Roman" w:hAnsi="Times New Roman" w:cs="Times New Roman"/>
          <w:b/>
          <w:sz w:val="24"/>
          <w:szCs w:val="24"/>
        </w:rPr>
      </w:pPr>
      <w:r w:rsidRPr="00571E07">
        <w:rPr>
          <w:rFonts w:ascii="Times New Roman" w:hAnsi="Times New Roman" w:cs="Times New Roman"/>
          <w:b/>
          <w:sz w:val="24"/>
          <w:szCs w:val="24"/>
        </w:rPr>
        <w:t>Policy TA5115</w:t>
      </w:r>
    </w:p>
    <w:p w:rsidR="004C1E99" w:rsidRPr="00571E07" w:rsidRDefault="004C1E99" w:rsidP="004C1E99">
      <w:pPr>
        <w:pStyle w:val="NoSpacing"/>
        <w:rPr>
          <w:rFonts w:ascii="Times New Roman" w:hAnsi="Times New Roman" w:cs="Times New Roman"/>
          <w:b/>
          <w:sz w:val="24"/>
          <w:szCs w:val="24"/>
        </w:rPr>
      </w:pPr>
      <w:r w:rsidRPr="00571E07">
        <w:rPr>
          <w:rFonts w:ascii="Times New Roman" w:hAnsi="Times New Roman" w:cs="Times New Roman"/>
          <w:b/>
          <w:sz w:val="24"/>
          <w:szCs w:val="24"/>
        </w:rPr>
        <w:t>Approved 2-3-2011</w:t>
      </w:r>
    </w:p>
    <w:p w:rsidR="00571E07" w:rsidRPr="00571E07" w:rsidRDefault="00571E07" w:rsidP="004C1E99">
      <w:pPr>
        <w:pStyle w:val="NoSpacing"/>
        <w:rPr>
          <w:rFonts w:ascii="Times New Roman" w:hAnsi="Times New Roman" w:cs="Times New Roman"/>
          <w:b/>
          <w:sz w:val="24"/>
          <w:szCs w:val="24"/>
        </w:rPr>
      </w:pPr>
      <w:r w:rsidRPr="00571E07">
        <w:rPr>
          <w:rFonts w:ascii="Times New Roman" w:hAnsi="Times New Roman" w:cs="Times New Roman"/>
          <w:b/>
          <w:sz w:val="24"/>
          <w:szCs w:val="24"/>
        </w:rPr>
        <w:t>Updated 11-10-2022</w:t>
      </w:r>
      <w:bookmarkStart w:id="0" w:name="_GoBack"/>
      <w:bookmarkEnd w:id="0"/>
    </w:p>
    <w:p w:rsidR="004C1E99" w:rsidRPr="00571E07" w:rsidRDefault="004C1E99" w:rsidP="004C1E99">
      <w:pPr>
        <w:rPr>
          <w:rFonts w:ascii="Times New Roman" w:hAnsi="Times New Roman" w:cs="Times New Roman"/>
          <w:b/>
          <w:sz w:val="24"/>
          <w:szCs w:val="24"/>
        </w:rPr>
      </w:pPr>
    </w:p>
    <w:p w:rsidR="00667B3E" w:rsidRPr="00571E07" w:rsidRDefault="00667B3E" w:rsidP="00667B3E">
      <w:pPr>
        <w:rPr>
          <w:rFonts w:ascii="Times New Roman" w:hAnsi="Times New Roman" w:cs="Times New Roman"/>
          <w:sz w:val="24"/>
          <w:szCs w:val="24"/>
        </w:rPr>
      </w:pPr>
      <w:r w:rsidRPr="00571E07">
        <w:rPr>
          <w:rFonts w:ascii="Times New Roman" w:hAnsi="Times New Roman" w:cs="Times New Roman"/>
          <w:sz w:val="24"/>
          <w:szCs w:val="24"/>
        </w:rPr>
        <w:t>Purpose: The purpose of this policy is to comply with the requirements of Utah Administrative Code R277-469-1.</w:t>
      </w:r>
    </w:p>
    <w:p w:rsidR="00D926F4" w:rsidRPr="00571E07" w:rsidRDefault="00D926F4">
      <w:pPr>
        <w:rPr>
          <w:rFonts w:ascii="Times New Roman" w:hAnsi="Times New Roman" w:cs="Times New Roman"/>
          <w:sz w:val="24"/>
          <w:szCs w:val="24"/>
        </w:rPr>
      </w:pPr>
      <w:r w:rsidRPr="00571E07">
        <w:rPr>
          <w:rFonts w:ascii="Times New Roman" w:hAnsi="Times New Roman" w:cs="Times New Roman"/>
          <w:sz w:val="24"/>
          <w:szCs w:val="24"/>
        </w:rPr>
        <w:t>Timpanogos Academy adopts curriculum and material to support its mission. All proposed materials are evaluated by the principal and classroom teacher(s) who would use them to make sure they support the school’s mission, charter, curriculum, and constitution.     Decisions on materials which simply support, and do not replace, previously adopted items may be made by consensus between the classroom teacher and the principal. Decisions to adopt materials which replace previously-adopted items must be made by consensus between the board’s curriculum committee, the teacher(s) who would use the new materials, and the principal, and the new materials must still meet the standard of supporting the school’s mission, charter, curriculum, and constitution.</w:t>
      </w:r>
    </w:p>
    <w:p w:rsidR="00D926F4" w:rsidRPr="00571E07" w:rsidRDefault="00D926F4">
      <w:pPr>
        <w:rPr>
          <w:rFonts w:ascii="Times New Roman" w:hAnsi="Times New Roman" w:cs="Times New Roman"/>
          <w:sz w:val="24"/>
          <w:szCs w:val="24"/>
        </w:rPr>
      </w:pPr>
      <w:r w:rsidRPr="00571E07">
        <w:rPr>
          <w:rFonts w:ascii="Times New Roman" w:hAnsi="Times New Roman" w:cs="Times New Roman"/>
          <w:sz w:val="24"/>
          <w:szCs w:val="24"/>
        </w:rPr>
        <w:t>Any decision that cannot be made by consensus must be brought to the full board</w:t>
      </w:r>
      <w:r w:rsidR="00571E07" w:rsidRPr="00571E07">
        <w:rPr>
          <w:rFonts w:ascii="Times New Roman" w:hAnsi="Times New Roman" w:cs="Times New Roman"/>
          <w:sz w:val="24"/>
          <w:szCs w:val="24"/>
        </w:rPr>
        <w:t>, and the decision of the board on such matters is final.  Furthermore, t</w:t>
      </w:r>
      <w:r w:rsidRPr="00571E07">
        <w:rPr>
          <w:rFonts w:ascii="Times New Roman" w:hAnsi="Times New Roman" w:cs="Times New Roman"/>
          <w:sz w:val="24"/>
          <w:szCs w:val="24"/>
        </w:rPr>
        <w:t xml:space="preserve">he Timpanogos Academy School Board has authority to override </w:t>
      </w:r>
      <w:r w:rsidR="00571E07" w:rsidRPr="00571E07">
        <w:rPr>
          <w:rFonts w:ascii="Times New Roman" w:hAnsi="Times New Roman" w:cs="Times New Roman"/>
          <w:sz w:val="24"/>
          <w:szCs w:val="24"/>
        </w:rPr>
        <w:t>any action</w:t>
      </w:r>
      <w:r w:rsidRPr="00571E07">
        <w:rPr>
          <w:rFonts w:ascii="Times New Roman" w:hAnsi="Times New Roman" w:cs="Times New Roman"/>
          <w:sz w:val="24"/>
          <w:szCs w:val="24"/>
        </w:rPr>
        <w:t xml:space="preserve"> taken by either of these groups </w:t>
      </w:r>
      <w:r w:rsidR="00571E07" w:rsidRPr="00571E07">
        <w:rPr>
          <w:rFonts w:ascii="Times New Roman" w:hAnsi="Times New Roman" w:cs="Times New Roman"/>
          <w:sz w:val="24"/>
          <w:szCs w:val="24"/>
        </w:rPr>
        <w:t xml:space="preserve">with respect to new materials </w:t>
      </w:r>
      <w:r w:rsidRPr="00571E07">
        <w:rPr>
          <w:rFonts w:ascii="Times New Roman" w:hAnsi="Times New Roman" w:cs="Times New Roman"/>
          <w:sz w:val="24"/>
          <w:szCs w:val="24"/>
        </w:rPr>
        <w:t xml:space="preserve">when it is deemed (by the board) that </w:t>
      </w:r>
      <w:r w:rsidR="00571E07" w:rsidRPr="00571E07">
        <w:rPr>
          <w:rFonts w:ascii="Times New Roman" w:hAnsi="Times New Roman" w:cs="Times New Roman"/>
          <w:sz w:val="24"/>
          <w:szCs w:val="24"/>
        </w:rPr>
        <w:t>such action is inconsistent with this policy.</w:t>
      </w:r>
    </w:p>
    <w:p w:rsidR="00667B3E" w:rsidRPr="00571E07" w:rsidRDefault="00667B3E" w:rsidP="00667B3E">
      <w:pPr>
        <w:rPr>
          <w:rFonts w:ascii="Times New Roman" w:hAnsi="Times New Roman" w:cs="Times New Roman"/>
          <w:sz w:val="24"/>
          <w:szCs w:val="24"/>
        </w:rPr>
      </w:pPr>
      <w:r w:rsidRPr="00571E07">
        <w:rPr>
          <w:rFonts w:ascii="Times New Roman" w:hAnsi="Times New Roman" w:cs="Times New Roman"/>
          <w:sz w:val="24"/>
          <w:szCs w:val="24"/>
        </w:rPr>
        <w:t>REUSE OR DISPOSAL OF TEXTBOOKS POLICY</w:t>
      </w:r>
    </w:p>
    <w:p w:rsidR="00667B3E" w:rsidRPr="00571E07" w:rsidRDefault="00667B3E" w:rsidP="00667B3E">
      <w:pPr>
        <w:rPr>
          <w:rFonts w:ascii="Times New Roman" w:hAnsi="Times New Roman" w:cs="Times New Roman"/>
          <w:sz w:val="24"/>
          <w:szCs w:val="24"/>
        </w:rPr>
      </w:pPr>
      <w:r w:rsidRPr="00571E07">
        <w:rPr>
          <w:rFonts w:ascii="Times New Roman" w:hAnsi="Times New Roman" w:cs="Times New Roman"/>
          <w:sz w:val="24"/>
          <w:szCs w:val="24"/>
        </w:rPr>
        <w:t>Purpose: The purpose of this policy is to comply with the requirements of Utah Administrative Code R277-433-2(B) and 3(A).</w:t>
      </w:r>
    </w:p>
    <w:p w:rsidR="00667B3E" w:rsidRPr="00571E07" w:rsidRDefault="00667B3E" w:rsidP="00667B3E">
      <w:pPr>
        <w:rPr>
          <w:rFonts w:ascii="Times New Roman" w:hAnsi="Times New Roman" w:cs="Times New Roman"/>
          <w:sz w:val="24"/>
          <w:szCs w:val="24"/>
        </w:rPr>
      </w:pPr>
      <w:r w:rsidRPr="00571E07">
        <w:rPr>
          <w:rFonts w:ascii="Times New Roman" w:hAnsi="Times New Roman" w:cs="Times New Roman"/>
          <w:sz w:val="24"/>
          <w:szCs w:val="24"/>
        </w:rPr>
        <w:t>Policy: Timpanogos Academy will dispose used textbooks notifying other LEAs of available textbooks and timelines for when said textbooks will be disposed</w:t>
      </w:r>
      <w:r w:rsidR="005344A4" w:rsidRPr="00571E07">
        <w:rPr>
          <w:rFonts w:ascii="Times New Roman" w:hAnsi="Times New Roman" w:cs="Times New Roman"/>
          <w:sz w:val="24"/>
          <w:szCs w:val="24"/>
        </w:rPr>
        <w:t>.</w:t>
      </w:r>
    </w:p>
    <w:p w:rsidR="00667B3E" w:rsidRPr="00571E07" w:rsidRDefault="00667B3E" w:rsidP="00667B3E">
      <w:pPr>
        <w:rPr>
          <w:rFonts w:ascii="Times New Roman" w:hAnsi="Times New Roman" w:cs="Times New Roman"/>
          <w:sz w:val="24"/>
          <w:szCs w:val="24"/>
        </w:rPr>
      </w:pPr>
      <w:r w:rsidRPr="00571E07">
        <w:rPr>
          <w:rFonts w:ascii="Times New Roman" w:hAnsi="Times New Roman" w:cs="Times New Roman"/>
          <w:sz w:val="24"/>
          <w:szCs w:val="24"/>
        </w:rPr>
        <w:t>References: R277-433; 53A-12-207</w:t>
      </w:r>
    </w:p>
    <w:p w:rsidR="00667B3E" w:rsidRPr="00571E07" w:rsidRDefault="00667B3E" w:rsidP="00667B3E">
      <w:pPr>
        <w:rPr>
          <w:rFonts w:ascii="Times New Roman" w:hAnsi="Times New Roman" w:cs="Times New Roman"/>
          <w:sz w:val="24"/>
          <w:szCs w:val="24"/>
        </w:rPr>
      </w:pPr>
      <w:r w:rsidRPr="00571E07">
        <w:rPr>
          <w:rFonts w:ascii="Times New Roman" w:hAnsi="Times New Roman" w:cs="Times New Roman"/>
          <w:sz w:val="24"/>
          <w:szCs w:val="24"/>
        </w:rPr>
        <w:t>Definitions</w:t>
      </w:r>
    </w:p>
    <w:p w:rsidR="00667B3E" w:rsidRPr="00571E07" w:rsidRDefault="00667B3E" w:rsidP="00667B3E">
      <w:pPr>
        <w:pStyle w:val="ListParagraph"/>
        <w:numPr>
          <w:ilvl w:val="0"/>
          <w:numId w:val="1"/>
        </w:numPr>
        <w:rPr>
          <w:rFonts w:ascii="Times New Roman" w:hAnsi="Times New Roman" w:cs="Times New Roman"/>
          <w:sz w:val="24"/>
          <w:szCs w:val="24"/>
        </w:rPr>
      </w:pPr>
      <w:r w:rsidRPr="00571E07">
        <w:rPr>
          <w:rFonts w:ascii="Times New Roman" w:hAnsi="Times New Roman" w:cs="Times New Roman"/>
          <w:sz w:val="24"/>
          <w:szCs w:val="24"/>
        </w:rPr>
        <w:t>Textbook means:</w:t>
      </w:r>
    </w:p>
    <w:p w:rsidR="00667B3E" w:rsidRPr="00571E07" w:rsidRDefault="00667B3E" w:rsidP="00667B3E">
      <w:pPr>
        <w:pStyle w:val="ListParagraph"/>
        <w:numPr>
          <w:ilvl w:val="1"/>
          <w:numId w:val="1"/>
        </w:numPr>
        <w:rPr>
          <w:rFonts w:ascii="Times New Roman" w:hAnsi="Times New Roman" w:cs="Times New Roman"/>
          <w:sz w:val="24"/>
          <w:szCs w:val="24"/>
        </w:rPr>
      </w:pPr>
      <w:r w:rsidRPr="00571E07">
        <w:rPr>
          <w:rFonts w:ascii="Times New Roman" w:hAnsi="Times New Roman" w:cs="Times New Roman"/>
          <w:sz w:val="24"/>
          <w:szCs w:val="24"/>
        </w:rPr>
        <w:t>any printed book that is required for participation in a course of instruction;</w:t>
      </w:r>
    </w:p>
    <w:p w:rsidR="00667B3E" w:rsidRPr="00571E07" w:rsidRDefault="00667B3E" w:rsidP="00667B3E">
      <w:pPr>
        <w:pStyle w:val="ListParagraph"/>
        <w:numPr>
          <w:ilvl w:val="1"/>
          <w:numId w:val="1"/>
        </w:numPr>
        <w:rPr>
          <w:rFonts w:ascii="Times New Roman" w:hAnsi="Times New Roman" w:cs="Times New Roman"/>
          <w:sz w:val="24"/>
          <w:szCs w:val="24"/>
        </w:rPr>
      </w:pPr>
      <w:r w:rsidRPr="00571E07">
        <w:rPr>
          <w:rFonts w:ascii="Times New Roman" w:hAnsi="Times New Roman" w:cs="Times New Roman"/>
          <w:sz w:val="24"/>
          <w:szCs w:val="24"/>
        </w:rPr>
        <w:t>printed texts approved for pilot or trial use by the State Instructional Materials Commission;</w:t>
      </w:r>
    </w:p>
    <w:p w:rsidR="00667B3E" w:rsidRPr="00571E07" w:rsidRDefault="00667B3E" w:rsidP="00667B3E">
      <w:pPr>
        <w:pStyle w:val="ListParagraph"/>
        <w:numPr>
          <w:ilvl w:val="1"/>
          <w:numId w:val="1"/>
        </w:numPr>
        <w:rPr>
          <w:rFonts w:ascii="Times New Roman" w:hAnsi="Times New Roman" w:cs="Times New Roman"/>
          <w:sz w:val="24"/>
          <w:szCs w:val="24"/>
        </w:rPr>
      </w:pPr>
      <w:r w:rsidRPr="00571E07">
        <w:rPr>
          <w:rFonts w:ascii="Times New Roman" w:hAnsi="Times New Roman" w:cs="Times New Roman"/>
          <w:sz w:val="24"/>
          <w:szCs w:val="24"/>
        </w:rPr>
        <w:t>books used in classes for which textbooks are generally not adopted at the state level.</w:t>
      </w:r>
    </w:p>
    <w:p w:rsidR="00E56259" w:rsidRPr="00571E07" w:rsidRDefault="00E56259" w:rsidP="00667B3E">
      <w:pPr>
        <w:rPr>
          <w:rFonts w:ascii="Times New Roman" w:hAnsi="Times New Roman" w:cs="Times New Roman"/>
          <w:color w:val="FF0000"/>
          <w:sz w:val="24"/>
          <w:szCs w:val="24"/>
        </w:rPr>
      </w:pPr>
    </w:p>
    <w:p w:rsidR="00667B3E" w:rsidRPr="00571E07" w:rsidRDefault="00667B3E" w:rsidP="00667B3E">
      <w:pPr>
        <w:rPr>
          <w:rFonts w:ascii="Times New Roman" w:hAnsi="Times New Roman" w:cs="Times New Roman"/>
          <w:sz w:val="24"/>
          <w:szCs w:val="24"/>
        </w:rPr>
      </w:pPr>
      <w:r w:rsidRPr="00571E07">
        <w:rPr>
          <w:rFonts w:ascii="Times New Roman" w:hAnsi="Times New Roman" w:cs="Times New Roman"/>
          <w:sz w:val="24"/>
          <w:szCs w:val="24"/>
        </w:rPr>
        <w:lastRenderedPageBreak/>
        <w:t>Policy:</w:t>
      </w:r>
    </w:p>
    <w:p w:rsidR="005344A4" w:rsidRPr="00571E07" w:rsidRDefault="00667B3E" w:rsidP="00F258A9">
      <w:pPr>
        <w:pStyle w:val="ListParagraph"/>
        <w:numPr>
          <w:ilvl w:val="0"/>
          <w:numId w:val="2"/>
        </w:numPr>
        <w:rPr>
          <w:rFonts w:ascii="Times New Roman" w:hAnsi="Times New Roman" w:cs="Times New Roman"/>
          <w:sz w:val="24"/>
          <w:szCs w:val="24"/>
        </w:rPr>
      </w:pPr>
      <w:r w:rsidRPr="00571E07">
        <w:rPr>
          <w:rFonts w:ascii="Times New Roman" w:hAnsi="Times New Roman" w:cs="Times New Roman"/>
          <w:sz w:val="24"/>
          <w:szCs w:val="24"/>
        </w:rPr>
        <w:t xml:space="preserve">All property purchased through School-approved budgets, school funds, or donations remain the exclusive property of Timpanogos Academy. </w:t>
      </w:r>
    </w:p>
    <w:p w:rsidR="00667B3E" w:rsidRPr="00571E07" w:rsidRDefault="00667B3E" w:rsidP="00F258A9">
      <w:pPr>
        <w:pStyle w:val="ListParagraph"/>
        <w:numPr>
          <w:ilvl w:val="0"/>
          <w:numId w:val="2"/>
        </w:numPr>
        <w:rPr>
          <w:rFonts w:ascii="Times New Roman" w:hAnsi="Times New Roman" w:cs="Times New Roman"/>
          <w:sz w:val="24"/>
          <w:szCs w:val="24"/>
        </w:rPr>
      </w:pPr>
      <w:r w:rsidRPr="00571E07">
        <w:rPr>
          <w:rFonts w:ascii="Times New Roman" w:hAnsi="Times New Roman" w:cs="Times New Roman"/>
          <w:sz w:val="24"/>
          <w:szCs w:val="24"/>
        </w:rPr>
        <w:t>The objective is to obtain maximum utilization or recovery of cash when assets are no longer required for their original purpose.</w:t>
      </w:r>
    </w:p>
    <w:p w:rsidR="00667B3E" w:rsidRPr="00571E07" w:rsidRDefault="00667B3E" w:rsidP="00667B3E">
      <w:pPr>
        <w:pStyle w:val="ListParagraph"/>
        <w:numPr>
          <w:ilvl w:val="0"/>
          <w:numId w:val="2"/>
        </w:numPr>
        <w:rPr>
          <w:rFonts w:ascii="Times New Roman" w:hAnsi="Times New Roman" w:cs="Times New Roman"/>
          <w:sz w:val="24"/>
          <w:szCs w:val="24"/>
        </w:rPr>
      </w:pPr>
      <w:r w:rsidRPr="00571E07">
        <w:rPr>
          <w:rFonts w:ascii="Times New Roman" w:hAnsi="Times New Roman" w:cs="Times New Roman"/>
          <w:sz w:val="24"/>
          <w:szCs w:val="24"/>
        </w:rPr>
        <w:t>The disposal method chosen should be the one which results in the best overall benefit to the School.</w:t>
      </w:r>
    </w:p>
    <w:p w:rsidR="00667B3E" w:rsidRPr="00571E07" w:rsidRDefault="00667B3E" w:rsidP="00667B3E">
      <w:pPr>
        <w:pStyle w:val="ListParagraph"/>
        <w:rPr>
          <w:rFonts w:ascii="Times New Roman" w:hAnsi="Times New Roman" w:cs="Times New Roman"/>
          <w:color w:val="FF0000"/>
          <w:sz w:val="24"/>
          <w:szCs w:val="24"/>
        </w:rPr>
      </w:pPr>
    </w:p>
    <w:p w:rsidR="00667B3E" w:rsidRPr="00571E07" w:rsidRDefault="00667B3E" w:rsidP="00667B3E">
      <w:pPr>
        <w:rPr>
          <w:rFonts w:ascii="Times New Roman" w:hAnsi="Times New Roman" w:cs="Times New Roman"/>
          <w:sz w:val="24"/>
          <w:szCs w:val="24"/>
        </w:rPr>
      </w:pPr>
      <w:r w:rsidRPr="00571E07">
        <w:rPr>
          <w:rFonts w:ascii="Times New Roman" w:hAnsi="Times New Roman" w:cs="Times New Roman"/>
          <w:sz w:val="24"/>
          <w:szCs w:val="24"/>
        </w:rPr>
        <w:t>Identification of Obsolete Textbooks</w:t>
      </w:r>
    </w:p>
    <w:p w:rsidR="00667B3E" w:rsidRPr="00571E07" w:rsidRDefault="00667B3E" w:rsidP="00667B3E">
      <w:pPr>
        <w:pStyle w:val="ListParagraph"/>
        <w:numPr>
          <w:ilvl w:val="0"/>
          <w:numId w:val="3"/>
        </w:numPr>
        <w:rPr>
          <w:rFonts w:ascii="Times New Roman" w:hAnsi="Times New Roman" w:cs="Times New Roman"/>
          <w:sz w:val="24"/>
          <w:szCs w:val="24"/>
        </w:rPr>
      </w:pPr>
      <w:r w:rsidRPr="00571E07">
        <w:rPr>
          <w:rFonts w:ascii="Times New Roman" w:hAnsi="Times New Roman" w:cs="Times New Roman"/>
          <w:sz w:val="24"/>
          <w:szCs w:val="24"/>
        </w:rPr>
        <w:t xml:space="preserve">Outdated books are identified by the copyright year and are determined by current </w:t>
      </w:r>
      <w:r w:rsidR="005344A4" w:rsidRPr="00571E07">
        <w:rPr>
          <w:rFonts w:ascii="Times New Roman" w:hAnsi="Times New Roman" w:cs="Times New Roman"/>
          <w:sz w:val="24"/>
          <w:szCs w:val="24"/>
        </w:rPr>
        <w:t>needs of Timpanogos Academy</w:t>
      </w:r>
      <w:r w:rsidRPr="00571E07">
        <w:rPr>
          <w:rFonts w:ascii="Times New Roman" w:hAnsi="Times New Roman" w:cs="Times New Roman"/>
          <w:sz w:val="24"/>
          <w:szCs w:val="24"/>
        </w:rPr>
        <w:t>.</w:t>
      </w:r>
    </w:p>
    <w:p w:rsidR="00571E07" w:rsidRPr="00571E07" w:rsidRDefault="00571E07" w:rsidP="00571E07">
      <w:pPr>
        <w:pStyle w:val="ListParagraph"/>
        <w:numPr>
          <w:ilvl w:val="0"/>
          <w:numId w:val="3"/>
        </w:numPr>
        <w:rPr>
          <w:rFonts w:ascii="Times New Roman" w:hAnsi="Times New Roman" w:cs="Times New Roman"/>
          <w:sz w:val="24"/>
          <w:szCs w:val="24"/>
        </w:rPr>
      </w:pPr>
      <w:r w:rsidRPr="00571E07">
        <w:rPr>
          <w:rFonts w:ascii="Times New Roman" w:hAnsi="Times New Roman" w:cs="Times New Roman"/>
          <w:sz w:val="24"/>
          <w:szCs w:val="24"/>
        </w:rPr>
        <w:t>Books may be determined to be obsolete for any of the following reasons:</w:t>
      </w:r>
    </w:p>
    <w:p w:rsidR="00667B3E" w:rsidRPr="00571E07" w:rsidRDefault="00667B3E" w:rsidP="00571E07">
      <w:pPr>
        <w:pStyle w:val="ListParagraph"/>
        <w:numPr>
          <w:ilvl w:val="1"/>
          <w:numId w:val="3"/>
        </w:numPr>
        <w:rPr>
          <w:rFonts w:ascii="Times New Roman" w:hAnsi="Times New Roman" w:cs="Times New Roman"/>
          <w:sz w:val="24"/>
          <w:szCs w:val="24"/>
        </w:rPr>
      </w:pPr>
      <w:r w:rsidRPr="00571E07">
        <w:rPr>
          <w:rFonts w:ascii="Times New Roman" w:hAnsi="Times New Roman" w:cs="Times New Roman"/>
          <w:sz w:val="24"/>
          <w:szCs w:val="24"/>
        </w:rPr>
        <w:t>Poor physical shape, as defined by quality and condition of covers, pages, binding, print</w:t>
      </w:r>
    </w:p>
    <w:p w:rsidR="00667B3E" w:rsidRPr="00571E07" w:rsidRDefault="00667B3E" w:rsidP="00571E07">
      <w:pPr>
        <w:pStyle w:val="ListParagraph"/>
        <w:numPr>
          <w:ilvl w:val="1"/>
          <w:numId w:val="3"/>
        </w:numPr>
        <w:rPr>
          <w:rFonts w:ascii="Times New Roman" w:hAnsi="Times New Roman" w:cs="Times New Roman"/>
          <w:sz w:val="24"/>
          <w:szCs w:val="24"/>
        </w:rPr>
      </w:pPr>
      <w:r w:rsidRPr="00571E07">
        <w:rPr>
          <w:rFonts w:ascii="Times New Roman" w:hAnsi="Times New Roman" w:cs="Times New Roman"/>
          <w:sz w:val="24"/>
          <w:szCs w:val="24"/>
        </w:rPr>
        <w:t>Poor format, including small print, poor quality pictures, poor content</w:t>
      </w:r>
    </w:p>
    <w:p w:rsidR="00667B3E" w:rsidRPr="00571E07" w:rsidRDefault="00667B3E" w:rsidP="00571E07">
      <w:pPr>
        <w:pStyle w:val="ListParagraph"/>
        <w:numPr>
          <w:ilvl w:val="1"/>
          <w:numId w:val="3"/>
        </w:numPr>
        <w:rPr>
          <w:rFonts w:ascii="Times New Roman" w:hAnsi="Times New Roman" w:cs="Times New Roman"/>
          <w:sz w:val="24"/>
          <w:szCs w:val="24"/>
        </w:rPr>
      </w:pPr>
      <w:r w:rsidRPr="00571E07">
        <w:rPr>
          <w:rFonts w:ascii="Times New Roman" w:hAnsi="Times New Roman" w:cs="Times New Roman"/>
          <w:sz w:val="24"/>
          <w:szCs w:val="24"/>
        </w:rPr>
        <w:t xml:space="preserve">Poor content, including inaccurate information, inappropriate for the specific grade level, or change in school curricula and/or age group served. </w:t>
      </w:r>
    </w:p>
    <w:p w:rsidR="00667B3E" w:rsidRPr="00571E07" w:rsidRDefault="00667B3E" w:rsidP="00667B3E">
      <w:pPr>
        <w:rPr>
          <w:rFonts w:ascii="Times New Roman" w:hAnsi="Times New Roman" w:cs="Times New Roman"/>
          <w:sz w:val="24"/>
          <w:szCs w:val="24"/>
        </w:rPr>
      </w:pPr>
      <w:r w:rsidRPr="00571E07">
        <w:rPr>
          <w:rFonts w:ascii="Times New Roman" w:hAnsi="Times New Roman" w:cs="Times New Roman"/>
          <w:sz w:val="24"/>
          <w:szCs w:val="24"/>
        </w:rPr>
        <w:t>Procedure for Disposal of Obsolete Textbooks</w:t>
      </w:r>
    </w:p>
    <w:p w:rsidR="00667B3E" w:rsidRPr="00571E07" w:rsidRDefault="00667B3E" w:rsidP="00667B3E">
      <w:pPr>
        <w:pStyle w:val="ListParagraph"/>
        <w:numPr>
          <w:ilvl w:val="0"/>
          <w:numId w:val="4"/>
        </w:numPr>
        <w:rPr>
          <w:rFonts w:ascii="Times New Roman" w:hAnsi="Times New Roman" w:cs="Times New Roman"/>
          <w:sz w:val="24"/>
          <w:szCs w:val="24"/>
        </w:rPr>
      </w:pPr>
      <w:r w:rsidRPr="00571E07">
        <w:rPr>
          <w:rFonts w:ascii="Times New Roman" w:hAnsi="Times New Roman" w:cs="Times New Roman"/>
          <w:sz w:val="24"/>
          <w:szCs w:val="24"/>
        </w:rPr>
        <w:t>All textbooks and other assets are the sole property of Timpanogos Academy.</w:t>
      </w:r>
    </w:p>
    <w:p w:rsidR="00667B3E" w:rsidRPr="00571E07" w:rsidRDefault="00667B3E" w:rsidP="00667B3E">
      <w:pPr>
        <w:pStyle w:val="ListParagraph"/>
        <w:numPr>
          <w:ilvl w:val="0"/>
          <w:numId w:val="4"/>
        </w:numPr>
        <w:rPr>
          <w:rFonts w:ascii="Times New Roman" w:hAnsi="Times New Roman" w:cs="Times New Roman"/>
          <w:sz w:val="24"/>
          <w:szCs w:val="24"/>
        </w:rPr>
      </w:pPr>
      <w:r w:rsidRPr="00571E07">
        <w:rPr>
          <w:rFonts w:ascii="Times New Roman" w:hAnsi="Times New Roman" w:cs="Times New Roman"/>
          <w:sz w:val="24"/>
          <w:szCs w:val="24"/>
        </w:rPr>
        <w:t>Timpanogos Academy staff are not permitted to dispose of school property, except as authorized in accordance with this procedure.</w:t>
      </w:r>
    </w:p>
    <w:p w:rsidR="00667B3E" w:rsidRPr="00571E07" w:rsidRDefault="00667B3E" w:rsidP="00667B3E">
      <w:pPr>
        <w:pStyle w:val="ListParagraph"/>
        <w:numPr>
          <w:ilvl w:val="0"/>
          <w:numId w:val="4"/>
        </w:numPr>
        <w:rPr>
          <w:rFonts w:ascii="Times New Roman" w:hAnsi="Times New Roman" w:cs="Times New Roman"/>
          <w:sz w:val="24"/>
          <w:szCs w:val="24"/>
        </w:rPr>
      </w:pPr>
      <w:r w:rsidRPr="00571E07">
        <w:rPr>
          <w:rFonts w:ascii="Times New Roman" w:hAnsi="Times New Roman" w:cs="Times New Roman"/>
          <w:sz w:val="24"/>
          <w:szCs w:val="24"/>
        </w:rPr>
        <w:t xml:space="preserve">The </w:t>
      </w:r>
      <w:r w:rsidR="005344A4" w:rsidRPr="00571E07">
        <w:rPr>
          <w:rFonts w:ascii="Times New Roman" w:hAnsi="Times New Roman" w:cs="Times New Roman"/>
          <w:sz w:val="24"/>
          <w:szCs w:val="24"/>
        </w:rPr>
        <w:t>administration</w:t>
      </w:r>
      <w:r w:rsidRPr="00571E07">
        <w:rPr>
          <w:rFonts w:ascii="Times New Roman" w:hAnsi="Times New Roman" w:cs="Times New Roman"/>
          <w:sz w:val="24"/>
          <w:szCs w:val="24"/>
        </w:rPr>
        <w:t xml:space="preserve"> should keep a written record with inventory and a complete written description of any textbooks considered obsolete. </w:t>
      </w:r>
    </w:p>
    <w:p w:rsidR="00667B3E" w:rsidRPr="00571E07" w:rsidRDefault="00667B3E" w:rsidP="00667B3E">
      <w:pPr>
        <w:pStyle w:val="ListParagraph"/>
        <w:numPr>
          <w:ilvl w:val="0"/>
          <w:numId w:val="4"/>
        </w:numPr>
        <w:rPr>
          <w:rFonts w:ascii="Times New Roman" w:hAnsi="Times New Roman" w:cs="Times New Roman"/>
          <w:sz w:val="24"/>
          <w:szCs w:val="24"/>
        </w:rPr>
      </w:pPr>
      <w:r w:rsidRPr="00571E07">
        <w:rPr>
          <w:rFonts w:ascii="Times New Roman" w:hAnsi="Times New Roman" w:cs="Times New Roman"/>
          <w:sz w:val="24"/>
          <w:szCs w:val="24"/>
        </w:rPr>
        <w:t>The method of disposal used on particular textbooks or other assets should result in the best overall benefit to Timpanogos Academy.</w:t>
      </w:r>
    </w:p>
    <w:p w:rsidR="00667B3E" w:rsidRPr="00571E07" w:rsidRDefault="00667B3E" w:rsidP="00667B3E">
      <w:pPr>
        <w:pStyle w:val="ListParagraph"/>
        <w:numPr>
          <w:ilvl w:val="0"/>
          <w:numId w:val="4"/>
        </w:numPr>
        <w:rPr>
          <w:rFonts w:ascii="Times New Roman" w:hAnsi="Times New Roman" w:cs="Times New Roman"/>
          <w:sz w:val="24"/>
          <w:szCs w:val="24"/>
        </w:rPr>
      </w:pPr>
      <w:r w:rsidRPr="00571E07">
        <w:rPr>
          <w:rFonts w:ascii="Times New Roman" w:hAnsi="Times New Roman" w:cs="Times New Roman"/>
          <w:sz w:val="24"/>
          <w:szCs w:val="24"/>
        </w:rPr>
        <w:t xml:space="preserve">Methods of disposal must be approved by the </w:t>
      </w:r>
      <w:r w:rsidR="005344A4" w:rsidRPr="00571E07">
        <w:rPr>
          <w:rFonts w:ascii="Times New Roman" w:hAnsi="Times New Roman" w:cs="Times New Roman"/>
          <w:sz w:val="24"/>
          <w:szCs w:val="24"/>
        </w:rPr>
        <w:t>Principal</w:t>
      </w:r>
      <w:r w:rsidRPr="00571E07">
        <w:rPr>
          <w:rFonts w:ascii="Times New Roman" w:hAnsi="Times New Roman" w:cs="Times New Roman"/>
          <w:sz w:val="24"/>
          <w:szCs w:val="24"/>
        </w:rPr>
        <w:t xml:space="preserve"> and will be done consistent with state and city ordinance.</w:t>
      </w:r>
    </w:p>
    <w:p w:rsidR="00667B3E" w:rsidRPr="00571E07" w:rsidRDefault="00667B3E" w:rsidP="00667B3E">
      <w:pPr>
        <w:pStyle w:val="ListParagraph"/>
        <w:numPr>
          <w:ilvl w:val="0"/>
          <w:numId w:val="4"/>
        </w:numPr>
        <w:rPr>
          <w:rFonts w:ascii="Times New Roman" w:hAnsi="Times New Roman" w:cs="Times New Roman"/>
          <w:sz w:val="24"/>
          <w:szCs w:val="24"/>
        </w:rPr>
      </w:pPr>
      <w:r w:rsidRPr="00571E07">
        <w:rPr>
          <w:rFonts w:ascii="Times New Roman" w:hAnsi="Times New Roman" w:cs="Times New Roman"/>
          <w:sz w:val="24"/>
          <w:szCs w:val="24"/>
        </w:rPr>
        <w:t xml:space="preserve">The approved methods of disposal include, but are not limited to, the following: donate to a non-profit organization or relief fund at no cost to the School; return to the supplier for trade-in or credit; sell by public </w:t>
      </w:r>
      <w:r w:rsidR="00571E07" w:rsidRPr="00571E07">
        <w:rPr>
          <w:rFonts w:ascii="Times New Roman" w:hAnsi="Times New Roman" w:cs="Times New Roman"/>
          <w:sz w:val="24"/>
          <w:szCs w:val="24"/>
        </w:rPr>
        <w:t>auction</w:t>
      </w:r>
      <w:r w:rsidRPr="00571E07">
        <w:rPr>
          <w:rFonts w:ascii="Times New Roman" w:hAnsi="Times New Roman" w:cs="Times New Roman"/>
          <w:sz w:val="24"/>
          <w:szCs w:val="24"/>
        </w:rPr>
        <w:t xml:space="preserve"> to the highest bidder; sell by co-operative public auction with other public agencies; sell to a used book dealer through RFP; recycle.</w:t>
      </w:r>
    </w:p>
    <w:p w:rsidR="00D926F4" w:rsidRPr="00571E07" w:rsidRDefault="000677D0">
      <w:pPr>
        <w:rPr>
          <w:rFonts w:ascii="Times New Roman" w:hAnsi="Times New Roman" w:cs="Times New Roman"/>
          <w:sz w:val="24"/>
          <w:szCs w:val="24"/>
        </w:rPr>
      </w:pPr>
      <w:r w:rsidRPr="00571E07">
        <w:rPr>
          <w:rFonts w:ascii="Times New Roman" w:hAnsi="Times New Roman" w:cs="Times New Roman"/>
          <w:sz w:val="24"/>
          <w:szCs w:val="24"/>
        </w:rPr>
        <w:t>This policy does not apply to textbooks or materials that are damaged beyond repair due to destruction or usage.</w:t>
      </w:r>
    </w:p>
    <w:p w:rsidR="000677D0" w:rsidRPr="00571E07" w:rsidRDefault="000677D0">
      <w:pPr>
        <w:rPr>
          <w:rFonts w:ascii="Times New Roman" w:hAnsi="Times New Roman" w:cs="Times New Roman"/>
          <w:color w:val="FF0000"/>
          <w:sz w:val="24"/>
          <w:szCs w:val="24"/>
        </w:rPr>
      </w:pPr>
    </w:p>
    <w:sectPr w:rsidR="000677D0" w:rsidRPr="00571E07" w:rsidSect="00A76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6DE4"/>
    <w:multiLevelType w:val="hybridMultilevel"/>
    <w:tmpl w:val="0598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E3F19"/>
    <w:multiLevelType w:val="hybridMultilevel"/>
    <w:tmpl w:val="C2A0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420ED"/>
    <w:multiLevelType w:val="hybridMultilevel"/>
    <w:tmpl w:val="C8ACE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95B24"/>
    <w:multiLevelType w:val="hybridMultilevel"/>
    <w:tmpl w:val="8E6AF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89"/>
    <w:rsid w:val="000677D0"/>
    <w:rsid w:val="000B3F1C"/>
    <w:rsid w:val="00163814"/>
    <w:rsid w:val="00171C89"/>
    <w:rsid w:val="002D6AD6"/>
    <w:rsid w:val="004C1E99"/>
    <w:rsid w:val="004E1F83"/>
    <w:rsid w:val="005344A4"/>
    <w:rsid w:val="00571AB6"/>
    <w:rsid w:val="00571E07"/>
    <w:rsid w:val="005805DA"/>
    <w:rsid w:val="005B1E38"/>
    <w:rsid w:val="005C4000"/>
    <w:rsid w:val="00667B3E"/>
    <w:rsid w:val="0081225F"/>
    <w:rsid w:val="009F6C36"/>
    <w:rsid w:val="00A767BA"/>
    <w:rsid w:val="00C971CC"/>
    <w:rsid w:val="00D42CB6"/>
    <w:rsid w:val="00D926F4"/>
    <w:rsid w:val="00E036A0"/>
    <w:rsid w:val="00E16208"/>
    <w:rsid w:val="00E5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1072B2"/>
  <w15:docId w15:val="{358CAABE-E088-4857-B8F9-7850F7C7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B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3F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71CC"/>
    <w:rPr>
      <w:rFonts w:ascii="Times New Roman" w:hAnsi="Times New Roman" w:cs="Times New Roman"/>
      <w:sz w:val="2"/>
      <w:szCs w:val="2"/>
    </w:rPr>
  </w:style>
  <w:style w:type="paragraph" w:styleId="NoSpacing">
    <w:name w:val="No Spacing"/>
    <w:uiPriority w:val="1"/>
    <w:qFormat/>
    <w:rsid w:val="004C1E99"/>
    <w:rPr>
      <w:rFonts w:cs="Calibri"/>
    </w:rPr>
  </w:style>
  <w:style w:type="paragraph" w:styleId="ListParagraph">
    <w:name w:val="List Paragraph"/>
    <w:basedOn w:val="Normal"/>
    <w:uiPriority w:val="34"/>
    <w:qFormat/>
    <w:rsid w:val="00667B3E"/>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21BB0-B40B-4776-BD42-E860DB3F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Timpanogos Academy Educational Materials Selections Curriculum Policy</vt:lpstr>
    </vt:vector>
  </TitlesOfParts>
  <Company>TIMP ACADEMY</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Timpanogos Academy Educational Materials Selections Curriculum Policy</dc:title>
  <dc:creator>MrKen</dc:creator>
  <cp:lastModifiedBy>Windows 10 master</cp:lastModifiedBy>
  <cp:revision>2</cp:revision>
  <cp:lastPrinted>2011-02-04T01:12:00Z</cp:lastPrinted>
  <dcterms:created xsi:type="dcterms:W3CDTF">2022-11-11T05:52:00Z</dcterms:created>
  <dcterms:modified xsi:type="dcterms:W3CDTF">2022-11-11T05:52:00Z</dcterms:modified>
</cp:coreProperties>
</file>